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4D4" w:rsidRDefault="001E5F63">
      <w:r>
        <w:t xml:space="preserve">Mamanteo – </w:t>
      </w:r>
      <w:proofErr w:type="spellStart"/>
      <w:r>
        <w:t>Huamantanga</w:t>
      </w:r>
      <w:proofErr w:type="spellEnd"/>
      <w:r>
        <w:t>, Provincia de Canta, Región Lima</w:t>
      </w:r>
    </w:p>
    <w:p w:rsidR="001E5F63" w:rsidRDefault="001E5F63">
      <w:r w:rsidRPr="001E5F63">
        <w:rPr>
          <w:noProof/>
          <w:lang w:eastAsia="es-EC"/>
        </w:rPr>
        <w:drawing>
          <wp:inline distT="0" distB="0" distL="0" distR="0">
            <wp:extent cx="5400040" cy="3606564"/>
            <wp:effectExtent l="0" t="0" r="0" b="0"/>
            <wp:docPr id="1" name="Imagen 1" descr="C:\Users\Usuario\Dropbox\private\jobs\spain-article offer on water\huamantang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ropbox\private\jobs\spain-article offer on water\huamantanga map.jpg"/>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5400040" cy="3606564"/>
                    </a:xfrm>
                    <a:prstGeom prst="rect">
                      <a:avLst/>
                    </a:prstGeom>
                    <a:noFill/>
                    <a:ln>
                      <a:noFill/>
                    </a:ln>
                  </pic:spPr>
                </pic:pic>
              </a:graphicData>
            </a:graphic>
          </wp:inline>
        </w:drawing>
      </w:r>
    </w:p>
    <w:p w:rsidR="001633BB" w:rsidRDefault="00362B32">
      <w:r>
        <w:t>La imagen arriba muestra</w:t>
      </w:r>
      <w:r w:rsidR="001E5F63">
        <w:t xml:space="preserve"> el capital del distrito </w:t>
      </w:r>
      <w:proofErr w:type="spellStart"/>
      <w:r w:rsidR="001E5F63">
        <w:t>Huamantanga</w:t>
      </w:r>
      <w:proofErr w:type="spellEnd"/>
      <w:r w:rsidR="001633BB">
        <w:t>, Provincia de Canta</w:t>
      </w:r>
      <w:r w:rsidR="001E5F63">
        <w:t>, a la altura de 3400msnm, en la cuenca del río Chillón</w:t>
      </w:r>
      <w:r w:rsidR="001633BB">
        <w:t>. A este pueblo</w:t>
      </w:r>
      <w:r w:rsidR="001E5F63">
        <w:t xml:space="preserve"> se accede en unas 3-4 horas en un furgón desde Lima, por la vía a Canta, que está (siempre) en construcción. Es un</w:t>
      </w:r>
      <w:r w:rsidR="00DD425E">
        <w:t xml:space="preserve"> pueblo pequeño</w:t>
      </w:r>
      <w:r w:rsidR="001E5F63">
        <w:t xml:space="preserve"> </w:t>
      </w:r>
      <w:r w:rsidR="00DD425E">
        <w:t xml:space="preserve">y antiguo, </w:t>
      </w:r>
      <w:r w:rsidR="001E5F63">
        <w:t>de</w:t>
      </w:r>
      <w:r w:rsidR="00DD425E">
        <w:t xml:space="preserve"> unas 300 familias de campesinos, qu</w:t>
      </w:r>
      <w:r>
        <w:t>i</w:t>
      </w:r>
      <w:r w:rsidR="00DD425E">
        <w:t>e</w:t>
      </w:r>
      <w:r>
        <w:t>nes</w:t>
      </w:r>
      <w:r w:rsidR="00DD425E">
        <w:t xml:space="preserve"> ahora se dedica</w:t>
      </w:r>
      <w:r>
        <w:t>n</w:t>
      </w:r>
      <w:r w:rsidR="00DD425E">
        <w:t xml:space="preserve"> principalmente a </w:t>
      </w:r>
      <w:r>
        <w:t xml:space="preserve">la </w:t>
      </w:r>
      <w:r w:rsidR="00DD425E">
        <w:t>ganadería. La comunidad campesina está dividida en dos ‘parcialidades’ (barr</w:t>
      </w:r>
      <w:r>
        <w:t>ios), cada una es la posesionari</w:t>
      </w:r>
      <w:r w:rsidR="00DD425E">
        <w:t xml:space="preserve">a de las tierras y las aguas que </w:t>
      </w:r>
      <w:r w:rsidR="001633BB">
        <w:t xml:space="preserve">están dentro de </w:t>
      </w:r>
      <w:r w:rsidR="00DD425E">
        <w:t xml:space="preserve">su </w:t>
      </w:r>
      <w:r w:rsidR="001633BB">
        <w:t>barrio</w:t>
      </w:r>
      <w:r w:rsidR="00DD425E">
        <w:t xml:space="preserve">. </w:t>
      </w:r>
    </w:p>
    <w:tbl>
      <w:tblPr>
        <w:tblStyle w:val="Tablaconcuadrcula"/>
        <w:tblW w:w="0" w:type="auto"/>
        <w:tblLook w:val="04A0" w:firstRow="1" w:lastRow="0" w:firstColumn="1" w:lastColumn="0" w:noHBand="0" w:noVBand="1"/>
      </w:tblPr>
      <w:tblGrid>
        <w:gridCol w:w="4247"/>
        <w:gridCol w:w="4247"/>
      </w:tblGrid>
      <w:tr w:rsidR="00F00D4B" w:rsidTr="00F00D4B">
        <w:tc>
          <w:tcPr>
            <w:tcW w:w="4247" w:type="dxa"/>
          </w:tcPr>
          <w:p w:rsidR="00F00D4B" w:rsidRDefault="00B55FA9">
            <w:bookmarkStart w:id="0" w:name="_GoBack"/>
            <w:r w:rsidRPr="00B55FA9">
              <w:rPr>
                <w:noProof/>
                <w:lang w:eastAsia="es-EC"/>
              </w:rPr>
              <w:drawing>
                <wp:inline distT="0" distB="0" distL="0" distR="0">
                  <wp:extent cx="2602800" cy="1951200"/>
                  <wp:effectExtent l="0" t="0" r="7620" b="0"/>
                  <wp:docPr id="20" name="Imagen 20" descr="C:\Users\Usuario\Dropbox\private\jobs\spain-article offer on water\20150309 huamantanga mamanteo\P147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ropbox\private\jobs\spain-article offer on water\20150309 huamantanga mamanteo\P1470098.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602800" cy="1951200"/>
                          </a:xfrm>
                          <a:prstGeom prst="rect">
                            <a:avLst/>
                          </a:prstGeom>
                          <a:noFill/>
                          <a:ln>
                            <a:noFill/>
                          </a:ln>
                        </pic:spPr>
                      </pic:pic>
                    </a:graphicData>
                  </a:graphic>
                </wp:inline>
              </w:drawing>
            </w:r>
            <w:bookmarkEnd w:id="0"/>
          </w:p>
        </w:tc>
        <w:tc>
          <w:tcPr>
            <w:tcW w:w="4247" w:type="dxa"/>
          </w:tcPr>
          <w:p w:rsidR="00F00D4B" w:rsidRDefault="00B55FA9">
            <w:r w:rsidRPr="00F00D4B">
              <w:rPr>
                <w:noProof/>
                <w:lang w:eastAsia="es-EC"/>
              </w:rPr>
              <w:drawing>
                <wp:inline distT="0" distB="0" distL="0" distR="0" wp14:anchorId="29576353" wp14:editId="188A2233">
                  <wp:extent cx="2602800" cy="1951200"/>
                  <wp:effectExtent l="0" t="0" r="7620" b="0"/>
                  <wp:docPr id="15" name="Imagen 15" descr="C:\Users\Usuario\Dropbox\private\jobs\spain-article offer on water\20150309 huamantanga mamanteo\P147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ropbox\private\jobs\spain-article offer on water\20150309 huamantanga mamanteo\P1470106.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602800" cy="1951200"/>
                          </a:xfrm>
                          <a:prstGeom prst="rect">
                            <a:avLst/>
                          </a:prstGeom>
                          <a:noFill/>
                          <a:ln>
                            <a:noFill/>
                          </a:ln>
                        </pic:spPr>
                      </pic:pic>
                    </a:graphicData>
                  </a:graphic>
                </wp:inline>
              </w:drawing>
            </w:r>
          </w:p>
        </w:tc>
      </w:tr>
      <w:tr w:rsidR="00F00D4B" w:rsidTr="00F00D4B">
        <w:tc>
          <w:tcPr>
            <w:tcW w:w="4247" w:type="dxa"/>
          </w:tcPr>
          <w:p w:rsidR="00F00D4B" w:rsidRDefault="00B55FA9">
            <w:r>
              <w:t xml:space="preserve">Pueblo de </w:t>
            </w:r>
            <w:proofErr w:type="spellStart"/>
            <w:r>
              <w:t>Huamantanga</w:t>
            </w:r>
            <w:proofErr w:type="spellEnd"/>
          </w:p>
        </w:tc>
        <w:tc>
          <w:tcPr>
            <w:tcW w:w="4247" w:type="dxa"/>
          </w:tcPr>
          <w:p w:rsidR="00F00D4B" w:rsidRDefault="00B55FA9">
            <w:r>
              <w:t>Ladera sobre el pueblo</w:t>
            </w:r>
          </w:p>
        </w:tc>
      </w:tr>
    </w:tbl>
    <w:p w:rsidR="00F00D4B" w:rsidRDefault="00F00D4B"/>
    <w:p w:rsidR="001E5F63" w:rsidRDefault="00DD425E">
      <w:r>
        <w:t xml:space="preserve">La precipitación anual es entre 300-400mm, que puede variar significativamente año a año, por lo que la agricultura de la zona depende fuertemente en la disponibilidad de agua de regadío. </w:t>
      </w:r>
      <w:r w:rsidR="003E60DC">
        <w:t>La tierra comunal y las quebradas inician desde 4500m de altura, pero por no haber picos con nieve permanente, ni vegetación natural conservada, las quebradas no tienen agua c</w:t>
      </w:r>
      <w:r w:rsidR="0023150C">
        <w:t>uando terminan las lluvias en</w:t>
      </w:r>
      <w:r w:rsidR="003E60DC">
        <w:t xml:space="preserve"> los meses de abril</w:t>
      </w:r>
      <w:r w:rsidR="0023150C">
        <w:t>-mayo</w:t>
      </w:r>
      <w:r w:rsidR="003E60DC">
        <w:t xml:space="preserve">. </w:t>
      </w:r>
      <w:r w:rsidR="001633BB">
        <w:t>E</w:t>
      </w:r>
      <w:r w:rsidR="003E60DC">
        <w:t xml:space="preserve">n la ladera sobre y debajo del pueblo, </w:t>
      </w:r>
      <w:r w:rsidR="003E60DC">
        <w:lastRenderedPageBreak/>
        <w:t xml:space="preserve">existen medio centenar de manantiales, pero pocos </w:t>
      </w:r>
      <w:r w:rsidR="001633BB">
        <w:t xml:space="preserve">manantiales </w:t>
      </w:r>
      <w:r w:rsidR="00362B32">
        <w:t xml:space="preserve">tienen caudales que </w:t>
      </w:r>
      <w:r w:rsidR="003E60DC">
        <w:t>supera</w:t>
      </w:r>
      <w:r w:rsidR="00362B32">
        <w:t>n</w:t>
      </w:r>
      <w:r w:rsidR="003E60DC">
        <w:t xml:space="preserve"> 1 l/s y eso</w:t>
      </w:r>
      <w:r w:rsidR="00362B32">
        <w:t xml:space="preserve">s también </w:t>
      </w:r>
      <w:r w:rsidR="003E60DC">
        <w:t>disminuye</w:t>
      </w:r>
      <w:r w:rsidR="00362B32">
        <w:t>n</w:t>
      </w:r>
      <w:r w:rsidR="003E60DC">
        <w:t xml:space="preserve"> drásticamente en tiempos de sequía. </w:t>
      </w:r>
    </w:p>
    <w:p w:rsidR="00A73AFE" w:rsidRDefault="0023150C">
      <w:r>
        <w:t xml:space="preserve">En la ladera sobre el centro poblado actual, </w:t>
      </w:r>
      <w:r w:rsidR="001633BB">
        <w:t>desde hace mucho tiempo, han existido</w:t>
      </w:r>
      <w:r>
        <w:t xml:space="preserve"> </w:t>
      </w:r>
      <w:r w:rsidR="001633BB">
        <w:t xml:space="preserve">varias obras relacionadas con agua: </w:t>
      </w:r>
      <w:r>
        <w:t xml:space="preserve">canales </w:t>
      </w:r>
      <w:r w:rsidR="001633BB">
        <w:t>de conducción</w:t>
      </w:r>
      <w:r>
        <w:t xml:space="preserve"> y </w:t>
      </w:r>
      <w:r w:rsidR="00161A75">
        <w:t>pozo</w:t>
      </w:r>
      <w:r>
        <w:t>s (o lagunas)</w:t>
      </w:r>
      <w:r w:rsidR="00A73AFE">
        <w:t>, como se puede observar abajo en el mapa (</w:t>
      </w:r>
      <w:proofErr w:type="spellStart"/>
      <w:r w:rsidR="00A73AFE">
        <w:t>Cotinet</w:t>
      </w:r>
      <w:proofErr w:type="spellEnd"/>
      <w:r w:rsidR="00A73AFE">
        <w:t>, 2014)</w:t>
      </w:r>
      <w:r>
        <w:t xml:space="preserve">. </w:t>
      </w:r>
    </w:p>
    <w:p w:rsidR="00A73AFE" w:rsidRDefault="00A73AFE">
      <w:r>
        <w:rPr>
          <w:noProof/>
          <w:lang w:eastAsia="es-EC"/>
        </w:rPr>
        <w:drawing>
          <wp:inline distT="0" distB="0" distL="0" distR="0" wp14:anchorId="0CD0984C" wp14:editId="4AA42A2F">
            <wp:extent cx="5400040" cy="382206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5400040" cy="3822065"/>
                    </a:xfrm>
                    <a:prstGeom prst="rect">
                      <a:avLst/>
                    </a:prstGeom>
                  </pic:spPr>
                </pic:pic>
              </a:graphicData>
            </a:graphic>
          </wp:inline>
        </w:drawing>
      </w:r>
    </w:p>
    <w:p w:rsidR="001633BB" w:rsidRDefault="0023150C">
      <w:r>
        <w:t>Los canales son de tierra</w:t>
      </w:r>
      <w:r w:rsidR="001633BB">
        <w:t>,</w:t>
      </w:r>
      <w:r>
        <w:t xml:space="preserve"> con algunos tramos reforzados con </w:t>
      </w:r>
      <w:r w:rsidR="00362B32">
        <w:t xml:space="preserve">bloques de </w:t>
      </w:r>
      <w:r>
        <w:t>piedras, pero</w:t>
      </w:r>
      <w:r w:rsidR="00362B32">
        <w:t xml:space="preserve"> estos</w:t>
      </w:r>
      <w:r>
        <w:t xml:space="preserve"> no </w:t>
      </w:r>
      <w:r w:rsidR="00362B32">
        <w:t>se dirigen hacia</w:t>
      </w:r>
      <w:r>
        <w:t xml:space="preserve"> terrenos de cultivo; </w:t>
      </w:r>
      <w:r w:rsidR="00F209E0">
        <w:t>dos de ellos</w:t>
      </w:r>
      <w:r>
        <w:t xml:space="preserve">, que </w:t>
      </w:r>
      <w:r w:rsidR="00F209E0">
        <w:t>fueron</w:t>
      </w:r>
      <w:r>
        <w:t xml:space="preserve"> rehabilitados recientemente, terminan en afloramientos de rocas sobre fuertes pendientes, debajo de los cuales</w:t>
      </w:r>
      <w:r w:rsidR="00F209E0">
        <w:t xml:space="preserve"> aparecen manantiales</w:t>
      </w:r>
      <w:r>
        <w:t>.</w:t>
      </w:r>
      <w:r w:rsidR="00F209E0">
        <w:t xml:space="preserve"> El primer canal</w:t>
      </w:r>
      <w:r w:rsidR="00362B32">
        <w:t xml:space="preserve"> de </w:t>
      </w:r>
      <w:proofErr w:type="spellStart"/>
      <w:r w:rsidR="00362B32">
        <w:t>Pachipugro</w:t>
      </w:r>
      <w:proofErr w:type="spellEnd"/>
      <w:r w:rsidR="00362B32">
        <w:t>, que se inicia a</w:t>
      </w:r>
      <w:r w:rsidR="00F209E0">
        <w:t xml:space="preserve"> la altura de 3980m</w:t>
      </w:r>
      <w:r w:rsidR="009B65EA">
        <w:t xml:space="preserve"> (coord.: 309980, 8731300)</w:t>
      </w:r>
      <w:r w:rsidR="00F209E0">
        <w:t>, está identificado con los puntos 29 a 35. El segundo está más abajo y corre al lado del punto 28.</w:t>
      </w:r>
      <w:r>
        <w:t xml:space="preserve"> </w:t>
      </w:r>
    </w:p>
    <w:p w:rsidR="00F209E0" w:rsidRDefault="00F209E0">
      <w:r w:rsidRPr="00F209E0">
        <w:rPr>
          <w:noProof/>
          <w:lang w:eastAsia="es-EC"/>
        </w:rPr>
        <w:lastRenderedPageBreak/>
        <w:drawing>
          <wp:inline distT="0" distB="0" distL="0" distR="0">
            <wp:extent cx="5400040" cy="3606564"/>
            <wp:effectExtent l="0" t="0" r="0" b="0"/>
            <wp:docPr id="3" name="Imagen 3" descr="C:\Users\Usuario\Dropbox\private\jobs\spain-article offer on water\huam-amunera 1 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ropbox\private\jobs\spain-article offer on water\huam-amunera 1 29-35.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400040" cy="3606564"/>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247"/>
        <w:gridCol w:w="4247"/>
      </w:tblGrid>
      <w:tr w:rsidR="00196778" w:rsidTr="00196778">
        <w:tc>
          <w:tcPr>
            <w:tcW w:w="4247" w:type="dxa"/>
          </w:tcPr>
          <w:p w:rsidR="00196778" w:rsidRDefault="00196778">
            <w:r w:rsidRPr="00196778">
              <w:rPr>
                <w:noProof/>
                <w:lang w:eastAsia="es-EC"/>
              </w:rPr>
              <w:drawing>
                <wp:inline distT="0" distB="0" distL="0" distR="0">
                  <wp:extent cx="2602800" cy="1951200"/>
                  <wp:effectExtent l="0" t="0" r="7620" b="0"/>
                  <wp:docPr id="8" name="Imagen 8" descr="C:\Users\Usuario\Dropbox\private\jobs\spain-article offer on water\20150309 huamantanga mamanteo\P147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ropbox\private\jobs\spain-article offer on water\20150309 huamantanga mamanteo\P1470177.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602800" cy="1951200"/>
                          </a:xfrm>
                          <a:prstGeom prst="rect">
                            <a:avLst/>
                          </a:prstGeom>
                          <a:noFill/>
                          <a:ln>
                            <a:noFill/>
                          </a:ln>
                        </pic:spPr>
                      </pic:pic>
                    </a:graphicData>
                  </a:graphic>
                </wp:inline>
              </w:drawing>
            </w:r>
          </w:p>
        </w:tc>
        <w:tc>
          <w:tcPr>
            <w:tcW w:w="4247" w:type="dxa"/>
          </w:tcPr>
          <w:p w:rsidR="00196778" w:rsidRDefault="00196778">
            <w:r w:rsidRPr="00196778">
              <w:rPr>
                <w:noProof/>
                <w:lang w:eastAsia="es-EC"/>
              </w:rPr>
              <w:drawing>
                <wp:inline distT="0" distB="0" distL="0" distR="0">
                  <wp:extent cx="2602800" cy="1951200"/>
                  <wp:effectExtent l="0" t="0" r="7620" b="0"/>
                  <wp:docPr id="9" name="Imagen 9" descr="C:\Users\Usuario\Dropbox\private\jobs\spain-article offer on water\20150309 huamantanga mamanteo\P147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ropbox\private\jobs\spain-article offer on water\20150309 huamantanga mamanteo\P1470175.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02800" cy="1951200"/>
                          </a:xfrm>
                          <a:prstGeom prst="rect">
                            <a:avLst/>
                          </a:prstGeom>
                          <a:noFill/>
                          <a:ln>
                            <a:noFill/>
                          </a:ln>
                        </pic:spPr>
                      </pic:pic>
                    </a:graphicData>
                  </a:graphic>
                </wp:inline>
              </w:drawing>
            </w:r>
          </w:p>
        </w:tc>
      </w:tr>
      <w:tr w:rsidR="00196778" w:rsidTr="00196778">
        <w:tc>
          <w:tcPr>
            <w:tcW w:w="4247" w:type="dxa"/>
          </w:tcPr>
          <w:p w:rsidR="00196778" w:rsidRDefault="00196778">
            <w:proofErr w:type="spellStart"/>
            <w:r>
              <w:t>Queb</w:t>
            </w:r>
            <w:proofErr w:type="spellEnd"/>
            <w:r>
              <w:t xml:space="preserve">. </w:t>
            </w:r>
            <w:proofErr w:type="spellStart"/>
            <w:r>
              <w:t>Pachipugro</w:t>
            </w:r>
            <w:proofErr w:type="spellEnd"/>
            <w:r>
              <w:t xml:space="preserve"> con su medidor de caudal</w:t>
            </w:r>
          </w:p>
        </w:tc>
        <w:tc>
          <w:tcPr>
            <w:tcW w:w="4247" w:type="dxa"/>
          </w:tcPr>
          <w:p w:rsidR="00196778" w:rsidRDefault="00196778">
            <w:r>
              <w:t xml:space="preserve">Inicio del primer canal, reforzado de piedras </w:t>
            </w:r>
          </w:p>
        </w:tc>
      </w:tr>
    </w:tbl>
    <w:p w:rsidR="00196778" w:rsidRDefault="00196778"/>
    <w:tbl>
      <w:tblPr>
        <w:tblStyle w:val="Tablaconcuadrcula"/>
        <w:tblW w:w="0" w:type="auto"/>
        <w:tblLook w:val="04A0" w:firstRow="1" w:lastRow="0" w:firstColumn="1" w:lastColumn="0" w:noHBand="0" w:noVBand="1"/>
      </w:tblPr>
      <w:tblGrid>
        <w:gridCol w:w="4247"/>
        <w:gridCol w:w="4247"/>
      </w:tblGrid>
      <w:tr w:rsidR="00196778" w:rsidTr="00196778">
        <w:tc>
          <w:tcPr>
            <w:tcW w:w="4247" w:type="dxa"/>
          </w:tcPr>
          <w:p w:rsidR="00196778" w:rsidRDefault="00196778">
            <w:r w:rsidRPr="00196778">
              <w:rPr>
                <w:noProof/>
                <w:lang w:eastAsia="es-EC"/>
              </w:rPr>
              <w:drawing>
                <wp:inline distT="0" distB="0" distL="0" distR="0" wp14:anchorId="5F0BC506" wp14:editId="61926B04">
                  <wp:extent cx="2602800" cy="1951200"/>
                  <wp:effectExtent l="0" t="0" r="7620" b="0"/>
                  <wp:docPr id="7" name="Imagen 7" descr="C:\Users\Usuario\Dropbox\private\jobs\spain-article offer on water\20150309 huamantanga mamanteo\P1470183 amunas in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ropbox\private\jobs\spain-article offer on water\20150309 huamantanga mamanteo\P1470183 amunas inicia.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02800" cy="1951200"/>
                          </a:xfrm>
                          <a:prstGeom prst="rect">
                            <a:avLst/>
                          </a:prstGeom>
                          <a:noFill/>
                          <a:ln>
                            <a:noFill/>
                          </a:ln>
                        </pic:spPr>
                      </pic:pic>
                    </a:graphicData>
                  </a:graphic>
                </wp:inline>
              </w:drawing>
            </w:r>
          </w:p>
        </w:tc>
        <w:tc>
          <w:tcPr>
            <w:tcW w:w="4247" w:type="dxa"/>
          </w:tcPr>
          <w:p w:rsidR="00196778" w:rsidRDefault="00196778">
            <w:r w:rsidRPr="00196778">
              <w:rPr>
                <w:noProof/>
                <w:lang w:eastAsia="es-EC"/>
              </w:rPr>
              <w:drawing>
                <wp:inline distT="0" distB="0" distL="0" distR="0" wp14:anchorId="4920719D" wp14:editId="7CB362DB">
                  <wp:extent cx="2602800" cy="1951200"/>
                  <wp:effectExtent l="0" t="0" r="7620" b="0"/>
                  <wp:docPr id="5" name="Imagen 5" descr="C:\Users\Usuario\Dropbox\private\jobs\spain-article offer on water\20150309 huamantanga mamanteo\P147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ropbox\private\jobs\spain-article offer on water\20150309 huamantanga mamanteo\P1470195.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602800" cy="1951200"/>
                          </a:xfrm>
                          <a:prstGeom prst="rect">
                            <a:avLst/>
                          </a:prstGeom>
                          <a:noFill/>
                          <a:ln>
                            <a:noFill/>
                          </a:ln>
                        </pic:spPr>
                      </pic:pic>
                    </a:graphicData>
                  </a:graphic>
                </wp:inline>
              </w:drawing>
            </w:r>
          </w:p>
        </w:tc>
      </w:tr>
      <w:tr w:rsidR="00196778" w:rsidTr="00196778">
        <w:tc>
          <w:tcPr>
            <w:tcW w:w="4247" w:type="dxa"/>
          </w:tcPr>
          <w:p w:rsidR="00196778" w:rsidRDefault="00196778">
            <w:r>
              <w:t xml:space="preserve">Riego </w:t>
            </w:r>
            <w:r w:rsidR="00B55FA9">
              <w:t>de ladera desde el</w:t>
            </w:r>
            <w:r>
              <w:t xml:space="preserve"> primer canal</w:t>
            </w:r>
          </w:p>
        </w:tc>
        <w:tc>
          <w:tcPr>
            <w:tcW w:w="4247" w:type="dxa"/>
          </w:tcPr>
          <w:p w:rsidR="00196778" w:rsidRDefault="002C2F6A">
            <w:r>
              <w:t>El</w:t>
            </w:r>
            <w:r w:rsidR="00196778">
              <w:t xml:space="preserve"> canal</w:t>
            </w:r>
            <w:r>
              <w:t xml:space="preserve"> termina</w:t>
            </w:r>
            <w:r w:rsidR="00196778">
              <w:t xml:space="preserve"> en </w:t>
            </w:r>
            <w:r w:rsidR="00B55FA9">
              <w:t xml:space="preserve">una </w:t>
            </w:r>
            <w:r w:rsidR="00196778">
              <w:t>zona rocosa</w:t>
            </w:r>
          </w:p>
        </w:tc>
      </w:tr>
    </w:tbl>
    <w:p w:rsidR="00F209E0" w:rsidRDefault="00F209E0"/>
    <w:p w:rsidR="00F209E0" w:rsidRDefault="00196778">
      <w:r>
        <w:lastRenderedPageBreak/>
        <w:t xml:space="preserve">Algunos </w:t>
      </w:r>
      <w:r w:rsidR="00F209E0">
        <w:t xml:space="preserve">otros canales parece que conducían agua hacia </w:t>
      </w:r>
      <w:r>
        <w:t>ciertas</w:t>
      </w:r>
      <w:r w:rsidR="00F209E0">
        <w:t xml:space="preserve"> lagunas, pero ahora se encuentran abandonados</w:t>
      </w:r>
      <w:r>
        <w:t>.</w:t>
      </w:r>
    </w:p>
    <w:tbl>
      <w:tblPr>
        <w:tblStyle w:val="Tablaconcuadrcula"/>
        <w:tblW w:w="0" w:type="auto"/>
        <w:tblLook w:val="04A0" w:firstRow="1" w:lastRow="0" w:firstColumn="1" w:lastColumn="0" w:noHBand="0" w:noVBand="1"/>
      </w:tblPr>
      <w:tblGrid>
        <w:gridCol w:w="4247"/>
        <w:gridCol w:w="4247"/>
      </w:tblGrid>
      <w:tr w:rsidR="005B35EB" w:rsidTr="005B35EB">
        <w:tc>
          <w:tcPr>
            <w:tcW w:w="4247" w:type="dxa"/>
          </w:tcPr>
          <w:p w:rsidR="005B35EB" w:rsidRDefault="005B35EB">
            <w:r w:rsidRPr="005B35EB">
              <w:rPr>
                <w:noProof/>
                <w:lang w:eastAsia="es-EC"/>
              </w:rPr>
              <w:drawing>
                <wp:inline distT="0" distB="0" distL="0" distR="0">
                  <wp:extent cx="2602800" cy="1951200"/>
                  <wp:effectExtent l="0" t="0" r="7620" b="0"/>
                  <wp:docPr id="10" name="Imagen 10" descr="C:\Users\Usuario\Dropbox\private\jobs\spain-article offer on water\20150309 huamantanga mamanteo\P147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ropbox\private\jobs\spain-article offer on water\20150309 huamantanga mamanteo\P1470157.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02800" cy="1951200"/>
                          </a:xfrm>
                          <a:prstGeom prst="rect">
                            <a:avLst/>
                          </a:prstGeom>
                          <a:noFill/>
                          <a:ln>
                            <a:noFill/>
                          </a:ln>
                        </pic:spPr>
                      </pic:pic>
                    </a:graphicData>
                  </a:graphic>
                </wp:inline>
              </w:drawing>
            </w:r>
          </w:p>
        </w:tc>
        <w:tc>
          <w:tcPr>
            <w:tcW w:w="4247" w:type="dxa"/>
          </w:tcPr>
          <w:p w:rsidR="005B35EB" w:rsidRDefault="005B35EB">
            <w:r w:rsidRPr="005B35EB">
              <w:rPr>
                <w:noProof/>
                <w:lang w:eastAsia="es-EC"/>
              </w:rPr>
              <w:drawing>
                <wp:inline distT="0" distB="0" distL="0" distR="0">
                  <wp:extent cx="2602800" cy="1951200"/>
                  <wp:effectExtent l="0" t="0" r="7620" b="0"/>
                  <wp:docPr id="11" name="Imagen 11" descr="C:\Users\Usuario\Dropbox\private\jobs\spain-article offer on water\20150309 huamantanga mamanteo\P147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ropbox\private\jobs\spain-article offer on water\20150309 huamantanga mamanteo\P1470149.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602800" cy="1951200"/>
                          </a:xfrm>
                          <a:prstGeom prst="rect">
                            <a:avLst/>
                          </a:prstGeom>
                          <a:noFill/>
                          <a:ln>
                            <a:noFill/>
                          </a:ln>
                        </pic:spPr>
                      </pic:pic>
                    </a:graphicData>
                  </a:graphic>
                </wp:inline>
              </w:drawing>
            </w:r>
          </w:p>
        </w:tc>
      </w:tr>
      <w:tr w:rsidR="005B35EB" w:rsidTr="005B35EB">
        <w:tc>
          <w:tcPr>
            <w:tcW w:w="4247" w:type="dxa"/>
          </w:tcPr>
          <w:p w:rsidR="005B35EB" w:rsidRDefault="003C731D">
            <w:r>
              <w:t xml:space="preserve">Canal que deriva agua de </w:t>
            </w:r>
            <w:proofErr w:type="spellStart"/>
            <w:r>
              <w:t>Queb</w:t>
            </w:r>
            <w:proofErr w:type="spellEnd"/>
            <w:r>
              <w:t xml:space="preserve">. </w:t>
            </w:r>
            <w:proofErr w:type="spellStart"/>
            <w:r>
              <w:t>Pachipugro</w:t>
            </w:r>
            <w:proofErr w:type="spellEnd"/>
          </w:p>
        </w:tc>
        <w:tc>
          <w:tcPr>
            <w:tcW w:w="4247" w:type="dxa"/>
          </w:tcPr>
          <w:p w:rsidR="005B35EB" w:rsidRDefault="003C731D">
            <w:r>
              <w:t xml:space="preserve">Canal lleva agua a </w:t>
            </w:r>
            <w:r w:rsidR="00B55FA9">
              <w:t xml:space="preserve">la </w:t>
            </w:r>
            <w:r>
              <w:t>laguna de Pueblo Viejo</w:t>
            </w:r>
          </w:p>
        </w:tc>
      </w:tr>
    </w:tbl>
    <w:p w:rsidR="00196778" w:rsidRDefault="00196778"/>
    <w:p w:rsidR="0023150C" w:rsidRDefault="0023150C">
      <w:r>
        <w:t xml:space="preserve">Las lagunas, de </w:t>
      </w:r>
      <w:r w:rsidR="001633BB">
        <w:t xml:space="preserve">varios </w:t>
      </w:r>
      <w:r>
        <w:t xml:space="preserve">tamaños </w:t>
      </w:r>
      <w:r w:rsidR="001633BB">
        <w:t>-</w:t>
      </w:r>
      <w:r>
        <w:t>d</w:t>
      </w:r>
      <w:r w:rsidR="001633BB">
        <w:t>esd</w:t>
      </w:r>
      <w:r>
        <w:t xml:space="preserve">e 30 </w:t>
      </w:r>
      <w:r w:rsidR="001633BB">
        <w:t xml:space="preserve">m3 </w:t>
      </w:r>
      <w:r>
        <w:t>hasta 200</w:t>
      </w:r>
      <w:r w:rsidR="001633BB">
        <w:t xml:space="preserve"> m3</w:t>
      </w:r>
      <w:r w:rsidR="00DF0B8B">
        <w:t xml:space="preserve"> o más</w:t>
      </w:r>
      <w:r>
        <w:t>, son excavadas hasta 2-3 m de profundidad</w:t>
      </w:r>
      <w:r w:rsidR="001633BB">
        <w:t xml:space="preserve"> y </w:t>
      </w:r>
      <w:r>
        <w:t>con</w:t>
      </w:r>
      <w:r w:rsidR="001633BB">
        <w:t>tienen</w:t>
      </w:r>
      <w:r>
        <w:t xml:space="preserve"> muros</w:t>
      </w:r>
      <w:r w:rsidR="001633BB" w:rsidRPr="001633BB">
        <w:t xml:space="preserve"> </w:t>
      </w:r>
      <w:r w:rsidR="001633BB">
        <w:t>de mampostería de piedras</w:t>
      </w:r>
      <w:r w:rsidR="002779BD">
        <w:t>,</w:t>
      </w:r>
      <w:r>
        <w:t xml:space="preserve"> </w:t>
      </w:r>
      <w:r w:rsidR="001633BB">
        <w:t>por lo menos en</w:t>
      </w:r>
      <w:r w:rsidR="002779BD">
        <w:t xml:space="preserve"> un lado</w:t>
      </w:r>
      <w:r>
        <w:t xml:space="preserve">. </w:t>
      </w:r>
      <w:r w:rsidR="00F00D4B">
        <w:t xml:space="preserve">Las imágenes abajo muestran 3 lagunas en la ladera sobre </w:t>
      </w:r>
      <w:proofErr w:type="spellStart"/>
      <w:r w:rsidR="00F00D4B">
        <w:t>Huamantanga</w:t>
      </w:r>
      <w:proofErr w:type="spellEnd"/>
      <w:r w:rsidR="00F00D4B">
        <w:t xml:space="preserve">. </w:t>
      </w:r>
    </w:p>
    <w:p w:rsidR="002C2F6A" w:rsidRDefault="002C2F6A">
      <w:r w:rsidRPr="002C2F6A">
        <w:rPr>
          <w:noProof/>
          <w:lang w:eastAsia="es-EC"/>
        </w:rPr>
        <w:drawing>
          <wp:inline distT="0" distB="0" distL="0" distR="0">
            <wp:extent cx="5400040" cy="3606564"/>
            <wp:effectExtent l="0" t="0" r="0" b="0"/>
            <wp:docPr id="12" name="Imagen 12" descr="C:\Users\Usuario\Dropbox\private\jobs\spain-article offer on water\huam-lagunas 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ropbox\private\jobs\spain-article offer on water\huam-lagunas 24-25.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400040" cy="3606564"/>
                    </a:xfrm>
                    <a:prstGeom prst="rect">
                      <a:avLst/>
                    </a:prstGeom>
                    <a:noFill/>
                    <a:ln>
                      <a:noFill/>
                    </a:ln>
                  </pic:spPr>
                </pic:pic>
              </a:graphicData>
            </a:graphic>
          </wp:inline>
        </w:drawing>
      </w:r>
    </w:p>
    <w:tbl>
      <w:tblPr>
        <w:tblStyle w:val="Tablaconcuadrcula"/>
        <w:tblpPr w:leftFromText="141" w:rightFromText="141" w:vertAnchor="text" w:horzAnchor="margin" w:tblpY="7548"/>
        <w:tblW w:w="0" w:type="auto"/>
        <w:tblLook w:val="04A0" w:firstRow="1" w:lastRow="0" w:firstColumn="1" w:lastColumn="0" w:noHBand="0" w:noVBand="1"/>
      </w:tblPr>
      <w:tblGrid>
        <w:gridCol w:w="4307"/>
        <w:gridCol w:w="4187"/>
      </w:tblGrid>
      <w:tr w:rsidR="003C731D" w:rsidTr="00DF0B8B">
        <w:tc>
          <w:tcPr>
            <w:tcW w:w="4307" w:type="dxa"/>
          </w:tcPr>
          <w:p w:rsidR="003C731D" w:rsidRDefault="003C731D" w:rsidP="00DF0B8B">
            <w:r w:rsidRPr="003C36AC">
              <w:rPr>
                <w:noProof/>
                <w:lang w:eastAsia="es-EC"/>
              </w:rPr>
              <w:lastRenderedPageBreak/>
              <w:drawing>
                <wp:inline distT="0" distB="0" distL="0" distR="0" wp14:anchorId="4AF80F88" wp14:editId="2978C121">
                  <wp:extent cx="2602800" cy="1951200"/>
                  <wp:effectExtent l="0" t="0" r="7620" b="0"/>
                  <wp:docPr id="18" name="Imagen 18" descr="C:\Users\Usuario\Dropbox\private\jobs\spain-article offer on water\20150309 huamantanga mamanteo\P147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ropbox\private\jobs\spain-article offer on water\20150309 huamantanga mamanteo\P1470119.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602800" cy="1951200"/>
                          </a:xfrm>
                          <a:prstGeom prst="rect">
                            <a:avLst/>
                          </a:prstGeom>
                          <a:noFill/>
                          <a:ln>
                            <a:noFill/>
                          </a:ln>
                        </pic:spPr>
                      </pic:pic>
                    </a:graphicData>
                  </a:graphic>
                </wp:inline>
              </w:drawing>
            </w:r>
          </w:p>
        </w:tc>
        <w:tc>
          <w:tcPr>
            <w:tcW w:w="4187" w:type="dxa"/>
          </w:tcPr>
          <w:p w:rsidR="003C731D" w:rsidRDefault="003C731D" w:rsidP="00DF0B8B">
            <w:r w:rsidRPr="003C36AC">
              <w:rPr>
                <w:noProof/>
                <w:lang w:eastAsia="es-EC"/>
              </w:rPr>
              <w:drawing>
                <wp:inline distT="0" distB="0" distL="0" distR="0" wp14:anchorId="1895D7F9" wp14:editId="478B1BC9">
                  <wp:extent cx="2532899" cy="1950720"/>
                  <wp:effectExtent l="0" t="0" r="1270" b="0"/>
                  <wp:docPr id="19" name="Imagen 19" descr="C:\Users\Usuario\Dropbox\private\jobs\spain-article offer on water\20150309 huamantanga mamanteo\P147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ropbox\private\jobs\spain-article offer on water\20150309 huamantanga mamanteo\P1470138.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538456" cy="1955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731D" w:rsidTr="00DF0B8B">
        <w:tc>
          <w:tcPr>
            <w:tcW w:w="4307" w:type="dxa"/>
          </w:tcPr>
          <w:p w:rsidR="003C731D" w:rsidRDefault="003C731D" w:rsidP="00D454AA">
            <w:r>
              <w:t xml:space="preserve">Laguna con </w:t>
            </w:r>
            <w:r w:rsidR="00D454AA">
              <w:t>una h</w:t>
            </w:r>
            <w:r>
              <w:t>uanca en medio</w:t>
            </w:r>
          </w:p>
        </w:tc>
        <w:tc>
          <w:tcPr>
            <w:tcW w:w="4187" w:type="dxa"/>
          </w:tcPr>
          <w:p w:rsidR="003C731D" w:rsidRDefault="003C731D" w:rsidP="00DF0B8B">
            <w:r>
              <w:t>Laguna colmatada</w:t>
            </w:r>
            <w:r w:rsidR="00362B32">
              <w:t xml:space="preserve"> de sedimentos</w:t>
            </w:r>
          </w:p>
        </w:tc>
      </w:tr>
    </w:tbl>
    <w:p w:rsidR="00F00D4B" w:rsidRDefault="003C731D">
      <w:pPr>
        <w:rPr>
          <w:noProof/>
          <w:lang w:eastAsia="es-EC"/>
        </w:rPr>
      </w:pPr>
      <w:r w:rsidRPr="00F00D4B">
        <w:rPr>
          <w:noProof/>
          <w:lang w:eastAsia="es-EC"/>
        </w:rPr>
        <w:lastRenderedPageBreak/>
        <w:t xml:space="preserve"> </w:t>
      </w:r>
      <w:r w:rsidR="00F00D4B" w:rsidRPr="00F00D4B">
        <w:rPr>
          <w:noProof/>
          <w:lang w:eastAsia="es-EC"/>
        </w:rPr>
        <w:drawing>
          <wp:inline distT="0" distB="0" distL="0" distR="0" wp14:anchorId="199F9E1C" wp14:editId="1B816AD2">
            <wp:extent cx="5400040" cy="3606564"/>
            <wp:effectExtent l="0" t="0" r="0" b="0"/>
            <wp:docPr id="13" name="Imagen 13" descr="C:\Users\Usuario\Dropbox\private\jobs\spain-article offer on water\huam-lagunas 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ropbox\private\jobs\spain-article offer on water\huam-lagunas 26-39.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400040" cy="3606564"/>
                    </a:xfrm>
                    <a:prstGeom prst="rect">
                      <a:avLst/>
                    </a:prstGeom>
                    <a:noFill/>
                    <a:ln>
                      <a:noFill/>
                    </a:ln>
                  </pic:spPr>
                </pic:pic>
              </a:graphicData>
            </a:graphic>
          </wp:inline>
        </w:drawing>
      </w:r>
    </w:p>
    <w:p w:rsidR="00DF0B8B" w:rsidRDefault="00DF0B8B">
      <w:pPr>
        <w:rPr>
          <w:noProof/>
          <w:lang w:eastAsia="es-EC"/>
        </w:rPr>
      </w:pPr>
      <w:r>
        <w:t xml:space="preserve">En muchas lagunas se puede observar una piedra alargada (huanca), sembrada </w:t>
      </w:r>
      <w:r w:rsidR="00D454AA">
        <w:t>dentro</w:t>
      </w:r>
      <w:r>
        <w:t xml:space="preserve"> de</w:t>
      </w:r>
      <w:r w:rsidR="00D454AA">
        <w:t>l</w:t>
      </w:r>
      <w:r>
        <w:t xml:space="preserve"> espejo de agua, que aparentemente tiene un valor sagrado. Sin embargo, desde hace algunas décadas, los pobladores no hacen ningún mantenimiento en estas lagunas y están colmatadas con sedimentos.</w:t>
      </w:r>
    </w:p>
    <w:p w:rsidR="00DF0B8B" w:rsidRDefault="00DF0B8B">
      <w:pPr>
        <w:rPr>
          <w:noProof/>
          <w:lang w:eastAsia="es-EC"/>
        </w:rPr>
      </w:pPr>
    </w:p>
    <w:tbl>
      <w:tblPr>
        <w:tblStyle w:val="Tablaconcuadrcula"/>
        <w:tblW w:w="0" w:type="auto"/>
        <w:tblLook w:val="04A0" w:firstRow="1" w:lastRow="0" w:firstColumn="1" w:lastColumn="0" w:noHBand="0" w:noVBand="1"/>
      </w:tblPr>
      <w:tblGrid>
        <w:gridCol w:w="4239"/>
        <w:gridCol w:w="4255"/>
      </w:tblGrid>
      <w:tr w:rsidR="00F00D4B" w:rsidTr="003C731D">
        <w:tc>
          <w:tcPr>
            <w:tcW w:w="4239" w:type="dxa"/>
          </w:tcPr>
          <w:p w:rsidR="00F00D4B" w:rsidRDefault="003C36AC">
            <w:r w:rsidRPr="003C36AC">
              <w:rPr>
                <w:noProof/>
                <w:lang w:eastAsia="es-EC"/>
              </w:rPr>
              <w:lastRenderedPageBreak/>
              <w:drawing>
                <wp:inline distT="0" distB="0" distL="0" distR="0" wp14:anchorId="5F997A49" wp14:editId="1DF529EC">
                  <wp:extent cx="2599200" cy="1958400"/>
                  <wp:effectExtent l="0" t="0" r="0" b="3810"/>
                  <wp:docPr id="17" name="Imagen 17" descr="C:\Users\Usuario\Dropbox\private\jobs\spain-article offer on water\20150309 huamantanga mamanteo\P147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ropbox\private\jobs\spain-article offer on water\20150309 huamantanga mamanteo\P1470132.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99200" cy="1958400"/>
                          </a:xfrm>
                          <a:prstGeom prst="rect">
                            <a:avLst/>
                          </a:prstGeom>
                          <a:noFill/>
                          <a:ln>
                            <a:noFill/>
                          </a:ln>
                        </pic:spPr>
                      </pic:pic>
                    </a:graphicData>
                  </a:graphic>
                </wp:inline>
              </w:drawing>
            </w:r>
          </w:p>
        </w:tc>
        <w:tc>
          <w:tcPr>
            <w:tcW w:w="4255" w:type="dxa"/>
          </w:tcPr>
          <w:p w:rsidR="00F00D4B" w:rsidRDefault="00F00D4B">
            <w:r w:rsidRPr="00F00D4B">
              <w:rPr>
                <w:noProof/>
                <w:lang w:eastAsia="es-EC"/>
              </w:rPr>
              <w:drawing>
                <wp:inline distT="0" distB="0" distL="0" distR="0" wp14:anchorId="61560FAF" wp14:editId="3DA49B52">
                  <wp:extent cx="2602800" cy="1951200"/>
                  <wp:effectExtent l="0" t="0" r="7620" b="0"/>
                  <wp:docPr id="14" name="Imagen 14" descr="C:\Users\Usuario\Dropbox\private\jobs\spain-article offer on water\20150309 huamantanga mamanteo\P147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ropbox\private\jobs\spain-article offer on water\20150309 huamantanga mamanteo\P1470146.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602800" cy="1951200"/>
                          </a:xfrm>
                          <a:prstGeom prst="rect">
                            <a:avLst/>
                          </a:prstGeom>
                          <a:noFill/>
                          <a:ln>
                            <a:noFill/>
                          </a:ln>
                        </pic:spPr>
                      </pic:pic>
                    </a:graphicData>
                  </a:graphic>
                </wp:inline>
              </w:drawing>
            </w:r>
          </w:p>
        </w:tc>
      </w:tr>
      <w:tr w:rsidR="00F00D4B" w:rsidTr="003C731D">
        <w:tc>
          <w:tcPr>
            <w:tcW w:w="4239" w:type="dxa"/>
          </w:tcPr>
          <w:p w:rsidR="00F00D4B" w:rsidRDefault="003C731D">
            <w:r>
              <w:t>Una laguna circular</w:t>
            </w:r>
          </w:p>
        </w:tc>
        <w:tc>
          <w:tcPr>
            <w:tcW w:w="4255" w:type="dxa"/>
          </w:tcPr>
          <w:p w:rsidR="00F00D4B" w:rsidRDefault="003C731D" w:rsidP="00DF0B8B">
            <w:r>
              <w:t xml:space="preserve">Laguna con </w:t>
            </w:r>
            <w:r w:rsidR="00DF0B8B">
              <w:t xml:space="preserve">vista de </w:t>
            </w:r>
            <w:proofErr w:type="spellStart"/>
            <w:r>
              <w:t>Huamantanga</w:t>
            </w:r>
            <w:proofErr w:type="spellEnd"/>
            <w:r>
              <w:t xml:space="preserve"> </w:t>
            </w:r>
          </w:p>
        </w:tc>
      </w:tr>
    </w:tbl>
    <w:p w:rsidR="00F00D4B" w:rsidRDefault="00F00D4B"/>
    <w:p w:rsidR="00DF0B8B" w:rsidRDefault="00340006">
      <w:r>
        <w:t xml:space="preserve">Ahora, ¿cómo ayudaron estas obras a la comunidad de </w:t>
      </w:r>
      <w:proofErr w:type="spellStart"/>
      <w:r>
        <w:t>Huamantanga</w:t>
      </w:r>
      <w:proofErr w:type="spellEnd"/>
      <w:r>
        <w:t xml:space="preserve"> </w:t>
      </w:r>
      <w:r w:rsidR="00D454AA">
        <w:t xml:space="preserve">para </w:t>
      </w:r>
      <w:r>
        <w:t xml:space="preserve">disponer de agua en tiempos de sequía para mantener sus familias y su producción agropecuaria, y por qué estas fueron abandonadas desde hace tiempo? </w:t>
      </w:r>
    </w:p>
    <w:p w:rsidR="00A65ADB" w:rsidRDefault="00B30DC6" w:rsidP="00AF4633">
      <w:r>
        <w:t>Según los testimonios de los comune</w:t>
      </w:r>
      <w:r w:rsidR="00D454AA">
        <w:t>ros, estas obras fueron construidas</w:t>
      </w:r>
      <w:r>
        <w:t xml:space="preserve"> aún antes de la época colonial. La palabra ‘mamanteo’, que la población de </w:t>
      </w:r>
      <w:proofErr w:type="spellStart"/>
      <w:r>
        <w:t>Huamantanga</w:t>
      </w:r>
      <w:proofErr w:type="spellEnd"/>
      <w:r>
        <w:t xml:space="preserve"> (igual como otras comunidades en la Provincia de Canta) utiliza para identificar este sistema de recarga de los manantiales </w:t>
      </w:r>
      <w:r w:rsidR="00A72C15">
        <w:t>desviando</w:t>
      </w:r>
      <w:r>
        <w:t xml:space="preserve"> la </w:t>
      </w:r>
      <w:r w:rsidR="00A72C15">
        <w:t>escorrentía</w:t>
      </w:r>
      <w:r>
        <w:t xml:space="preserve"> </w:t>
      </w:r>
      <w:r w:rsidR="00A72C15">
        <w:t>cuando</w:t>
      </w:r>
      <w:r>
        <w:t xml:space="preserve"> llu</w:t>
      </w:r>
      <w:r w:rsidR="00A72C15">
        <w:t>e</w:t>
      </w:r>
      <w:r>
        <w:t>v</w:t>
      </w:r>
      <w:r w:rsidR="00A72C15">
        <w:t>e</w:t>
      </w:r>
      <w:r>
        <w:t xml:space="preserve">, es diferente a los términos </w:t>
      </w:r>
      <w:r w:rsidR="004C5C11">
        <w:t xml:space="preserve">que emplean en otras regiones del Perú para los sistemas similares. Sin embargo, </w:t>
      </w:r>
      <w:r w:rsidR="00A72C15">
        <w:t xml:space="preserve">esta tradición se perdió con </w:t>
      </w:r>
      <w:r w:rsidR="00A65ADB">
        <w:t xml:space="preserve">el </w:t>
      </w:r>
      <w:r w:rsidR="00A72C15">
        <w:t>tiempo: una de las razones puede ser la mudanza del centro poblado,</w:t>
      </w:r>
      <w:r w:rsidR="00A72C15" w:rsidRPr="00A72C15">
        <w:t xml:space="preserve"> </w:t>
      </w:r>
      <w:r w:rsidR="00A72C15">
        <w:t>durante la colonia, justo al sector donde estaba concentrad</w:t>
      </w:r>
      <w:r w:rsidR="00D454AA">
        <w:t>a</w:t>
      </w:r>
      <w:r w:rsidR="00A72C15">
        <w:t xml:space="preserve"> la agricultura; el cambio drástico del sistema productivo, de agricultura a la pecuaria, en los últimos tiempos, puede ser otra. </w:t>
      </w:r>
      <w:r w:rsidR="00A65ADB">
        <w:t>Con el auge de población de animales, el pastoreo sin control en la zona de altura ha deteriorado la cobertura vegetal y su capacidad de retención de aguas lluvias,</w:t>
      </w:r>
      <w:r w:rsidR="00A65ADB" w:rsidRPr="00A65ADB">
        <w:t xml:space="preserve"> </w:t>
      </w:r>
      <w:r w:rsidR="00A65ADB">
        <w:t>y por ende,</w:t>
      </w:r>
      <w:r w:rsidR="00EF2D8D">
        <w:t xml:space="preserve"> los caudales de los manantiales en la parte baja.</w:t>
      </w:r>
    </w:p>
    <w:p w:rsidR="00B30DC6" w:rsidRDefault="00A65ADB" w:rsidP="00AF4633">
      <w:r>
        <w:t xml:space="preserve">Los dos canales en el sector </w:t>
      </w:r>
      <w:proofErr w:type="spellStart"/>
      <w:r>
        <w:t>Pachipugro</w:t>
      </w:r>
      <w:proofErr w:type="spellEnd"/>
      <w:r>
        <w:t xml:space="preserve">, que pertenece al barrio </w:t>
      </w:r>
      <w:proofErr w:type="spellStart"/>
      <w:r>
        <w:t>Anduy</w:t>
      </w:r>
      <w:proofErr w:type="spellEnd"/>
      <w:r>
        <w:t xml:space="preserve">, fueron rehabilitados hace pocos años atrás, con el apoyo de dos </w:t>
      </w:r>
      <w:proofErr w:type="spellStart"/>
      <w:r>
        <w:t>ONGs</w:t>
      </w:r>
      <w:proofErr w:type="spellEnd"/>
      <w:r>
        <w:t xml:space="preserve">, Alter y CONDESAN, el Consorcio para el Desarrollo Sostenible de la </w:t>
      </w:r>
      <w:proofErr w:type="spellStart"/>
      <w:r>
        <w:t>Ecoregión</w:t>
      </w:r>
      <w:proofErr w:type="spellEnd"/>
      <w:r>
        <w:t xml:space="preserve"> Andina. El barrio </w:t>
      </w:r>
      <w:proofErr w:type="spellStart"/>
      <w:r>
        <w:t>Anduy</w:t>
      </w:r>
      <w:proofErr w:type="spellEnd"/>
      <w:r>
        <w:t xml:space="preserve"> tiene mayor poder económico y demuestra más capacidad organizativa.</w:t>
      </w:r>
      <w:r w:rsidR="00EF2D8D">
        <w:t xml:space="preserve"> Actualmente, este barrio está construyendo una represa grande, supuestamente para almacenar agua de los manantiales. El otro barrio, </w:t>
      </w:r>
      <w:proofErr w:type="spellStart"/>
      <w:r w:rsidR="00EF2D8D">
        <w:t>Shaglay</w:t>
      </w:r>
      <w:proofErr w:type="spellEnd"/>
      <w:r w:rsidR="00EF2D8D">
        <w:t>, donde se encuentran mayor número de lagunas antiguas y también algunos canales, tiene un poder organizativo</w:t>
      </w:r>
      <w:r w:rsidR="00EF2D8D" w:rsidRPr="00EF2D8D">
        <w:t xml:space="preserve"> </w:t>
      </w:r>
      <w:r w:rsidR="00EF2D8D">
        <w:t xml:space="preserve">muy bajo.  </w:t>
      </w:r>
    </w:p>
    <w:p w:rsidR="00825E72" w:rsidRDefault="00E76671" w:rsidP="00AF4633">
      <w:r>
        <w:t xml:space="preserve">Las investigaciones sobre </w:t>
      </w:r>
      <w:r w:rsidR="00EF2D8D">
        <w:t xml:space="preserve">el sistema de recarga de los manantiales </w:t>
      </w:r>
      <w:r>
        <w:t>aún continúan, bajo el liderazgo de</w:t>
      </w:r>
      <w:r w:rsidR="00A65ADB">
        <w:t xml:space="preserve"> CONDESAN</w:t>
      </w:r>
      <w:r>
        <w:t>.</w:t>
      </w:r>
      <w:r w:rsidR="00EF2D8D">
        <w:t xml:space="preserve"> Un estudio hidrogeológico</w:t>
      </w:r>
      <w:r w:rsidR="00171ADB">
        <w:t xml:space="preserve"> preliminar, realizado por un estudiante de pasantía, indica que la roca base en la zona alta es de origen volcánico, con algunas fallas geológicas donde fueron desarrolladas las quebradas. Sin embargo, sugiere que su capacidad para actuar como un acuífero es muy limitada (</w:t>
      </w:r>
      <w:proofErr w:type="spellStart"/>
      <w:r w:rsidR="00171ADB">
        <w:t>Cotinet</w:t>
      </w:r>
      <w:proofErr w:type="spellEnd"/>
      <w:r w:rsidR="00171ADB">
        <w:t xml:space="preserve">, 2014). El monitoreo de la temperatura, la conductividad y la concentración de isotopos </w:t>
      </w:r>
      <w:r w:rsidR="00C83D2C">
        <w:t>de oxígeno</w:t>
      </w:r>
      <w:r w:rsidR="00171ADB">
        <w:t xml:space="preserve"> en algunos manantiales ha demostrado que el mayor aporte de</w:t>
      </w:r>
      <w:r w:rsidR="00C83D2C">
        <w:t xml:space="preserve"> recarga es de aguas lluvias, conducida a través de capas superficiales del subsuelo.</w:t>
      </w:r>
      <w:r w:rsidR="003713D3">
        <w:t xml:space="preserve"> </w:t>
      </w:r>
    </w:p>
    <w:p w:rsidR="00825E72" w:rsidRDefault="00825E72" w:rsidP="00AF4633"/>
    <w:p w:rsidR="00825E72" w:rsidRDefault="00825E72" w:rsidP="00AF4633">
      <w:r>
        <w:rPr>
          <w:noProof/>
          <w:lang w:eastAsia="es-EC"/>
        </w:rPr>
        <w:lastRenderedPageBreak/>
        <w:drawing>
          <wp:inline distT="0" distB="0" distL="0" distR="0" wp14:anchorId="7DED5CF2" wp14:editId="0C057446">
            <wp:extent cx="5400040" cy="382143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400040" cy="3821430"/>
                    </a:xfrm>
                    <a:prstGeom prst="rect">
                      <a:avLst/>
                    </a:prstGeom>
                  </pic:spPr>
                </pic:pic>
              </a:graphicData>
            </a:graphic>
          </wp:inline>
        </w:drawing>
      </w:r>
    </w:p>
    <w:p w:rsidR="00E76671" w:rsidRDefault="003713D3" w:rsidP="00AF4633">
      <w:r>
        <w:t>Dura</w:t>
      </w:r>
      <w:r w:rsidR="00D454AA">
        <w:t>nte la temporada lluviosa de 2015</w:t>
      </w:r>
      <w:r>
        <w:t xml:space="preserve">, se ha monitoreado el ingreso de aguas de los canales en </w:t>
      </w:r>
      <w:proofErr w:type="spellStart"/>
      <w:r>
        <w:t>Pachipugro</w:t>
      </w:r>
      <w:proofErr w:type="spellEnd"/>
      <w:r>
        <w:t xml:space="preserve"> a los manantiales mediante marcadores</w:t>
      </w:r>
      <w:r w:rsidR="00825E72">
        <w:t xml:space="preserve">, </w:t>
      </w:r>
      <w:r w:rsidR="00D454AA">
        <w:t>y</w:t>
      </w:r>
      <w:r w:rsidR="00825E72">
        <w:t xml:space="preserve"> los datos </w:t>
      </w:r>
      <w:r w:rsidR="00D454AA">
        <w:t xml:space="preserve">obtenidos recién </w:t>
      </w:r>
      <w:r w:rsidR="00825E72">
        <w:t>se están procesando</w:t>
      </w:r>
      <w:r>
        <w:t>.</w:t>
      </w:r>
    </w:p>
    <w:p w:rsidR="003713D3" w:rsidRDefault="00D454AA" w:rsidP="00AF4633">
      <w:r>
        <w:t>E</w:t>
      </w:r>
      <w:r w:rsidR="003713D3">
        <w:t>l nombre</w:t>
      </w:r>
      <w:r>
        <w:t xml:space="preserve"> de</w:t>
      </w:r>
      <w:r w:rsidR="003713D3">
        <w:t xml:space="preserve"> ‘mamanteo’ para este proceso de recarga de manantiales parece apropiado, </w:t>
      </w:r>
      <w:r>
        <w:t xml:space="preserve">según la información disponible hasta ahora, </w:t>
      </w:r>
      <w:r w:rsidR="00825E72">
        <w:t xml:space="preserve">porque </w:t>
      </w:r>
      <w:r w:rsidR="003713D3">
        <w:t xml:space="preserve">dibuja un flujo lento, de gota a gota, de agua, rodeando las partículas del subsuelo. </w:t>
      </w:r>
      <w:r w:rsidR="00825E72">
        <w:t>Los caudales muy pequeños de los manantiales y su disminución rápida en el tiempo seco nos ayuda</w:t>
      </w:r>
      <w:r w:rsidR="00801B44">
        <w:t>n</w:t>
      </w:r>
      <w:r w:rsidR="00825E72">
        <w:t xml:space="preserve"> a diferenciar este proceso de alimentación subterránea</w:t>
      </w:r>
      <w:r w:rsidR="00801B44">
        <w:t>,</w:t>
      </w:r>
      <w:r w:rsidR="00825E72">
        <w:t xml:space="preserve"> contra el que llaman ‘</w:t>
      </w:r>
      <w:proofErr w:type="spellStart"/>
      <w:r w:rsidR="00825E72">
        <w:t>millpu</w:t>
      </w:r>
      <w:proofErr w:type="spellEnd"/>
      <w:r w:rsidR="00825E72">
        <w:t>’</w:t>
      </w:r>
      <w:r>
        <w:t xml:space="preserve"> en la zona de Ayacucho</w:t>
      </w:r>
      <w:r w:rsidR="00825E72">
        <w:t>, donde el agua es conducida por largas</w:t>
      </w:r>
      <w:r w:rsidR="00825E72" w:rsidRPr="00825E72">
        <w:t xml:space="preserve"> </w:t>
      </w:r>
      <w:r w:rsidR="00825E72">
        <w:t>distancias a través de fisuras</w:t>
      </w:r>
      <w:r w:rsidR="00A677E0">
        <w:t xml:space="preserve"> en rocas</w:t>
      </w:r>
      <w:r w:rsidR="00825E72">
        <w:t xml:space="preserve"> volcánica</w:t>
      </w:r>
      <w:r w:rsidR="00A677E0">
        <w:t>s</w:t>
      </w:r>
      <w:r w:rsidR="00801B44">
        <w:t xml:space="preserve">, </w:t>
      </w:r>
      <w:r w:rsidR="00A677E0">
        <w:t>posiblemente conectadas</w:t>
      </w:r>
      <w:r w:rsidR="00801B44">
        <w:t xml:space="preserve"> </w:t>
      </w:r>
      <w:r w:rsidR="00A677E0">
        <w:t>a</w:t>
      </w:r>
      <w:r w:rsidR="00801B44">
        <w:t xml:space="preserve"> grandes almacenamientos subterráneos. </w:t>
      </w:r>
    </w:p>
    <w:p w:rsidR="00801B44" w:rsidRDefault="00801B44" w:rsidP="00AF4633">
      <w:r>
        <w:t>Por otro lado, la presencia de tantas lagunas artificiales, elaboradas cuidadosamente con mucho esfuerzo, es algo inédito, por lo menos</w:t>
      </w:r>
      <w:r w:rsidR="00FF3475">
        <w:t>,</w:t>
      </w:r>
      <w:r>
        <w:t xml:space="preserve"> en América Latina. De no haber algún indicio de que sus aguas fueron</w:t>
      </w:r>
      <w:r w:rsidR="00A677E0">
        <w:t xml:space="preserve"> usadas para un regadío directo</w:t>
      </w:r>
      <w:r>
        <w:t xml:space="preserve"> significa que los antepasados las usaban con el único fin de recargar sus manantiales</w:t>
      </w:r>
      <w:r w:rsidR="00FF3475">
        <w:t xml:space="preserve"> más abajo. Aún no hemos logrado rescatar testimonios de los pobladores sobre la construcción de estas lagunas, ni de sus usos. Mientras tanto, deseamos usar estas evidencias para demostrar los grandes esfuerzos que emplearon nuestros abuelos para ‘criar agua’.</w:t>
      </w:r>
    </w:p>
    <w:p w:rsidR="00A677E0" w:rsidRDefault="00A677E0" w:rsidP="00AF4633">
      <w:r>
        <w:t>Preparado por:</w:t>
      </w:r>
    </w:p>
    <w:p w:rsidR="00A677E0" w:rsidRDefault="00A677E0" w:rsidP="00AF4633">
      <w:proofErr w:type="spellStart"/>
      <w:r>
        <w:t>Kashyapa</w:t>
      </w:r>
      <w:proofErr w:type="spellEnd"/>
      <w:r>
        <w:t xml:space="preserve"> A. S. Yapa, </w:t>
      </w:r>
      <w:proofErr w:type="spellStart"/>
      <w:r>
        <w:t>Ph.D</w:t>
      </w:r>
      <w:proofErr w:type="spellEnd"/>
      <w:r>
        <w:t>. (Berkeley)</w:t>
      </w:r>
    </w:p>
    <w:p w:rsidR="0008216A" w:rsidRDefault="00E7725D" w:rsidP="00AF4633">
      <w:r>
        <w:t>Bibliografía</w:t>
      </w:r>
      <w:r w:rsidR="0008216A">
        <w:t xml:space="preserve">: </w:t>
      </w:r>
    </w:p>
    <w:p w:rsidR="0008216A" w:rsidRDefault="0008216A" w:rsidP="00AF4633">
      <w:proofErr w:type="spellStart"/>
      <w:r>
        <w:t>Cotinet</w:t>
      </w:r>
      <w:proofErr w:type="spellEnd"/>
      <w:r>
        <w:t xml:space="preserve">, Remy (2014) “Estudio hidrogeológico preliminar de un sistema acondicionado: los </w:t>
      </w:r>
      <w:proofErr w:type="spellStart"/>
      <w:r>
        <w:t>mamanteos</w:t>
      </w:r>
      <w:proofErr w:type="spellEnd"/>
      <w:r>
        <w:t xml:space="preserve"> de </w:t>
      </w:r>
      <w:proofErr w:type="spellStart"/>
      <w:r>
        <w:t>Huamantanga</w:t>
      </w:r>
      <w:proofErr w:type="spellEnd"/>
      <w:r>
        <w:t>, Perú</w:t>
      </w:r>
      <w:r w:rsidR="00E7725D">
        <w:t xml:space="preserve">”, Informe preparado para CONDESAN, Lima. </w:t>
      </w:r>
    </w:p>
    <w:sectPr w:rsidR="0008216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F63"/>
    <w:rsid w:val="0008216A"/>
    <w:rsid w:val="00161A75"/>
    <w:rsid w:val="001633BB"/>
    <w:rsid w:val="00171ADB"/>
    <w:rsid w:val="00196778"/>
    <w:rsid w:val="001E5F63"/>
    <w:rsid w:val="0023150C"/>
    <w:rsid w:val="002779BD"/>
    <w:rsid w:val="002C2F6A"/>
    <w:rsid w:val="00340006"/>
    <w:rsid w:val="00362B32"/>
    <w:rsid w:val="003713D3"/>
    <w:rsid w:val="003C36AC"/>
    <w:rsid w:val="003C731D"/>
    <w:rsid w:val="003E60DC"/>
    <w:rsid w:val="00432560"/>
    <w:rsid w:val="004967E6"/>
    <w:rsid w:val="004C5C11"/>
    <w:rsid w:val="005B35EB"/>
    <w:rsid w:val="00774643"/>
    <w:rsid w:val="00801B44"/>
    <w:rsid w:val="00825E72"/>
    <w:rsid w:val="00880E66"/>
    <w:rsid w:val="009A1A79"/>
    <w:rsid w:val="009B65EA"/>
    <w:rsid w:val="00A65ADB"/>
    <w:rsid w:val="00A677E0"/>
    <w:rsid w:val="00A72C15"/>
    <w:rsid w:val="00A73AFE"/>
    <w:rsid w:val="00AF4633"/>
    <w:rsid w:val="00B30DC6"/>
    <w:rsid w:val="00B55FA9"/>
    <w:rsid w:val="00BB25C2"/>
    <w:rsid w:val="00C83D2C"/>
    <w:rsid w:val="00D454AA"/>
    <w:rsid w:val="00DD425E"/>
    <w:rsid w:val="00DF0B8B"/>
    <w:rsid w:val="00E76671"/>
    <w:rsid w:val="00E7725D"/>
    <w:rsid w:val="00EA54D4"/>
    <w:rsid w:val="00EF2D8D"/>
    <w:rsid w:val="00F00D4B"/>
    <w:rsid w:val="00F13B01"/>
    <w:rsid w:val="00F209E0"/>
    <w:rsid w:val="00FF347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3A10A3-D506-4894-9268-BF0FA0A6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967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1080</Words>
  <Characters>5942</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dc:creator>
  <cp:keywords/>
  <dc:description/>
  <cp:lastModifiedBy>ky</cp:lastModifiedBy>
  <cp:revision>2</cp:revision>
  <dcterms:created xsi:type="dcterms:W3CDTF">2015-07-20T21:28:00Z</dcterms:created>
  <dcterms:modified xsi:type="dcterms:W3CDTF">2015-07-20T21:28:00Z</dcterms:modified>
</cp:coreProperties>
</file>