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3CA" w:rsidRPr="005C23CA" w:rsidRDefault="005C23CA" w:rsidP="005C23CA">
      <w:pPr>
        <w:shd w:val="clear" w:color="auto" w:fill="FFFFFF"/>
        <w:spacing w:after="0" w:line="240" w:lineRule="auto"/>
        <w:outlineLvl w:val="5"/>
        <w:rPr>
          <w:rFonts w:ascii="OpenSans" w:eastAsia="Times New Roman" w:hAnsi="OpenSans" w:cs="Times New Roman"/>
          <w:color w:val="2E2E2E"/>
          <w:sz w:val="30"/>
          <w:szCs w:val="30"/>
          <w:lang w:eastAsia="es-PE"/>
        </w:rPr>
      </w:pPr>
      <w:r w:rsidRPr="005C23CA">
        <w:rPr>
          <w:rFonts w:ascii="OpenSans" w:eastAsia="Times New Roman" w:hAnsi="OpenSans" w:cs="Times New Roman"/>
          <w:color w:val="2E2E2E"/>
          <w:sz w:val="30"/>
          <w:szCs w:val="30"/>
          <w:lang w:eastAsia="es-PE"/>
        </w:rPr>
        <w:t xml:space="preserve">Tema </w:t>
      </w:r>
      <w:r w:rsidR="00AB52CA">
        <w:rPr>
          <w:rFonts w:ascii="OpenSans" w:eastAsia="Times New Roman" w:hAnsi="OpenSans" w:cs="Times New Roman"/>
          <w:color w:val="2E2E2E"/>
          <w:sz w:val="30"/>
          <w:szCs w:val="30"/>
          <w:lang w:eastAsia="es-PE"/>
        </w:rPr>
        <w:t>4</w:t>
      </w:r>
      <w:r w:rsidRPr="005C23CA">
        <w:rPr>
          <w:rFonts w:ascii="OpenSans" w:eastAsia="Times New Roman" w:hAnsi="OpenSans" w:cs="Times New Roman"/>
          <w:color w:val="2E2E2E"/>
          <w:sz w:val="30"/>
          <w:szCs w:val="30"/>
          <w:lang w:eastAsia="es-PE"/>
        </w:rPr>
        <w:t xml:space="preserve">: </w:t>
      </w:r>
      <w:r w:rsidR="00AB52CA">
        <w:rPr>
          <w:rFonts w:ascii="OpenSans" w:eastAsia="Times New Roman" w:hAnsi="OpenSans" w:cs="Times New Roman"/>
          <w:color w:val="2E2E2E"/>
          <w:sz w:val="30"/>
          <w:szCs w:val="30"/>
          <w:lang w:eastAsia="es-PE"/>
        </w:rPr>
        <w:t>Recarga y captación del agua subterránea</w:t>
      </w:r>
    </w:p>
    <w:p w:rsidR="005C23CA" w:rsidRDefault="005C23CA" w:rsidP="005C23CA">
      <w:pPr>
        <w:shd w:val="clear" w:color="auto" w:fill="FFFFFF"/>
        <w:spacing w:after="0" w:line="315" w:lineRule="atLeast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proofErr w:type="spellStart"/>
      <w:r w:rsidRPr="005C23CA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Amig@s</w:t>
      </w:r>
      <w:proofErr w:type="spellEnd"/>
      <w:r w:rsidRPr="005C23CA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,</w:t>
      </w:r>
    </w:p>
    <w:p w:rsidR="006D7FA7" w:rsidRPr="009309DC" w:rsidRDefault="00D041CB" w:rsidP="005C23CA">
      <w:pPr>
        <w:shd w:val="clear" w:color="auto" w:fill="FFFFFF"/>
        <w:spacing w:after="0" w:line="315" w:lineRule="atLeast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Ampliación </w:t>
      </w:r>
      <w:r w:rsidR="009309D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sobre el </w:t>
      </w:r>
      <w:r w:rsidR="009309DC" w:rsidRPr="009309DC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M</w:t>
      </w:r>
      <w:r w:rsidRPr="009309DC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illpu</w:t>
      </w:r>
      <w:r w:rsidR="009309DC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 xml:space="preserve"> Llulluchani</w:t>
      </w:r>
      <w:r w:rsidR="00AC4DFE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(4350 msnm.</w:t>
      </w:r>
      <w:r w:rsidR="00A071A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</w:t>
      </w:r>
      <w:r w:rsidR="002439A6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A latitud Sur: 14</w:t>
      </w:r>
      <w:r w:rsidR="002439A6">
        <w:rPr>
          <w:rFonts w:ascii="Times New Roman" w:eastAsia="Times New Roman" w:hAnsi="Times New Roman" w:cs="Times New Roman"/>
          <w:color w:val="2E2E2E"/>
          <w:sz w:val="21"/>
          <w:szCs w:val="21"/>
          <w:lang w:eastAsia="es-PE"/>
        </w:rPr>
        <w:t>°</w:t>
      </w:r>
      <w:r w:rsidR="002439A6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11</w:t>
      </w:r>
      <w:r w:rsidR="002439A6">
        <w:rPr>
          <w:rFonts w:ascii="Times New Roman" w:eastAsia="Times New Roman" w:hAnsi="Times New Roman" w:cs="Times New Roman"/>
          <w:color w:val="2E2E2E"/>
          <w:sz w:val="21"/>
          <w:szCs w:val="21"/>
          <w:lang w:eastAsia="es-PE"/>
        </w:rPr>
        <w:t>´ y longitud oeste: 73° 25´</w:t>
      </w:r>
      <w:r w:rsidR="00AC4DFE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)</w:t>
      </w:r>
      <w:r w:rsidR="009309DC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 xml:space="preserve"> </w:t>
      </w:r>
      <w:r w:rsidR="009309D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de Pampachiri; este sistema se encuentra </w:t>
      </w:r>
      <w:r w:rsidR="00AC4DFE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en altiplanicie de forma cóncava de una área de </w:t>
      </w:r>
      <w:r w:rsidR="00FB38AE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16</w:t>
      </w:r>
      <w:r w:rsidR="00AC4DFE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0 </w:t>
      </w:r>
      <w:r w:rsidR="00FB38AE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hectáreas aproximadamente</w:t>
      </w:r>
      <w:r w:rsidR="00AC4DFE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. Cuenta con dos canales </w:t>
      </w:r>
      <w:r w:rsidR="00A54E61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de colectores, que viene del Sur y del Norte; entra en servicio única y exclusivamente en la época de lluvia, una vez saturado la tierra turbosa empieza a drenar a través de los canales colectores superficiales. El canal </w:t>
      </w:r>
      <w:bookmarkStart w:id="0" w:name="_GoBack"/>
      <w:bookmarkEnd w:id="0"/>
      <w:r w:rsidR="00A54E61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1 recarga un caudal promedio de 60 </w:t>
      </w:r>
      <w:r w:rsidR="00A071A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l</w:t>
      </w:r>
      <w:r w:rsidR="00A54E61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/s. Y el  canal </w:t>
      </w:r>
      <w:r w:rsidR="00E31654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2 recarga </w:t>
      </w:r>
      <w:r w:rsidR="00A54E61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un caudal de 40 </w:t>
      </w:r>
      <w:r w:rsidR="00A071A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l/s. ambos al mismo tiempo.</w:t>
      </w:r>
      <w:r w:rsidR="00A54E61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   </w:t>
      </w:r>
      <w:r w:rsidR="009309D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</w:t>
      </w:r>
    </w:p>
    <w:p w:rsidR="009251D0" w:rsidRDefault="009309DC" w:rsidP="00A071AC">
      <w:pPr>
        <w:shd w:val="clear" w:color="auto" w:fill="FFFFFF"/>
        <w:spacing w:after="0" w:line="315" w:lineRule="atLeast"/>
        <w:jc w:val="center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Figura 1</w:t>
      </w:r>
    </w:p>
    <w:p w:rsidR="009309DC" w:rsidRDefault="009309DC" w:rsidP="00A071AC">
      <w:pPr>
        <w:shd w:val="clear" w:color="auto" w:fill="FFFFFF"/>
        <w:spacing w:after="0" w:line="315" w:lineRule="atLeast"/>
        <w:jc w:val="center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 w:rsidRPr="009309DC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Yarqa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(Canal colector 1)</w:t>
      </w:r>
      <w:r w:rsidR="00A071A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, </w:t>
      </w:r>
      <w:r w:rsidR="00AF5C7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como viene juntando la escorrentía en el </w:t>
      </w:r>
      <w:r w:rsidR="00A071A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recorrido</w:t>
      </w:r>
      <w:r w:rsidR="002900FA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del canal</w:t>
      </w:r>
      <w:r w:rsidR="00A071AC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. </w:t>
      </w:r>
    </w:p>
    <w:p w:rsidR="005C23CA" w:rsidRPr="005C23CA" w:rsidRDefault="005C23CA" w:rsidP="005C23CA">
      <w:pPr>
        <w:shd w:val="clear" w:color="auto" w:fill="FFFFFF"/>
        <w:spacing w:after="0" w:line="315" w:lineRule="atLeast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 w:rsidRPr="005C23CA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  </w:t>
      </w:r>
    </w:p>
    <w:p w:rsidR="00950697" w:rsidRDefault="00D23D05">
      <w:r>
        <w:rPr>
          <w:noProof/>
          <w:lang w:val="es-ES" w:eastAsia="es-ES"/>
        </w:rPr>
        <w:drawing>
          <wp:inline distT="0" distB="0" distL="0" distR="0" wp14:anchorId="221837C3" wp14:editId="1620060A">
            <wp:extent cx="4829175" cy="3622154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815" cy="362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7C" w:rsidRDefault="00A52A81" w:rsidP="00AF5C7C">
      <w:pPr>
        <w:ind w:left="4956"/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Foto: Adripino Jayo, 2010.</w:t>
      </w:r>
    </w:p>
    <w:p w:rsidR="00AF5C7C" w:rsidRDefault="00AF5C7C" w:rsidP="00AF5C7C">
      <w:pPr>
        <w:ind w:left="4956"/>
      </w:pPr>
    </w:p>
    <w:p w:rsidR="00AF5C7C" w:rsidRDefault="00AF5C7C" w:rsidP="00AF5C7C">
      <w:pPr>
        <w:ind w:left="4956"/>
      </w:pPr>
    </w:p>
    <w:p w:rsidR="00AF5C7C" w:rsidRDefault="00AF5C7C" w:rsidP="00AF5C7C">
      <w:pPr>
        <w:ind w:left="4956"/>
      </w:pPr>
    </w:p>
    <w:p w:rsidR="00AF5C7C" w:rsidRDefault="00AF5C7C" w:rsidP="00AF5C7C">
      <w:pPr>
        <w:ind w:left="4956"/>
      </w:pPr>
    </w:p>
    <w:p w:rsidR="00AF5C7C" w:rsidRDefault="00AF5C7C" w:rsidP="00AF5C7C">
      <w:pPr>
        <w:ind w:left="4956"/>
      </w:pPr>
    </w:p>
    <w:p w:rsidR="002900FA" w:rsidRDefault="002900FA" w:rsidP="00AF5C7C">
      <w:pPr>
        <w:ind w:left="4956"/>
      </w:pPr>
    </w:p>
    <w:p w:rsidR="00AF5C7C" w:rsidRDefault="00AF5C7C" w:rsidP="00AF5C7C">
      <w:pPr>
        <w:shd w:val="clear" w:color="auto" w:fill="FFFFFF"/>
        <w:spacing w:after="0" w:line="315" w:lineRule="atLeast"/>
        <w:jc w:val="center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lastRenderedPageBreak/>
        <w:t>Figura 2</w:t>
      </w:r>
    </w:p>
    <w:p w:rsidR="00AF5C7C" w:rsidRDefault="00AF5C7C" w:rsidP="00AF5C7C">
      <w:pPr>
        <w:ind w:firstLine="6"/>
        <w:jc w:val="center"/>
      </w:pPr>
      <w:r w:rsidRPr="009309DC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Yarqa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(Canal colector 1), a medida que va llegando al punto de recarga va aumentando </w:t>
      </w:r>
      <w:r w:rsidR="00215140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de 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caudal</w:t>
      </w:r>
      <w:r w:rsidR="00215140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del agua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.</w:t>
      </w:r>
    </w:p>
    <w:p w:rsidR="00AF5C7C" w:rsidRDefault="00AF5C7C">
      <w:r>
        <w:rPr>
          <w:noProof/>
          <w:lang w:val="es-ES" w:eastAsia="es-ES"/>
        </w:rPr>
        <w:drawing>
          <wp:inline distT="0" distB="0" distL="0" distR="0">
            <wp:extent cx="4391025" cy="2838511"/>
            <wp:effectExtent l="0" t="0" r="0" b="0"/>
            <wp:docPr id="3" name="Imagen 3" descr="E:\Runa Simi\Propuestas 2015\AAC Setiembre a Diciembre 2015\Foro 2015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una Simi\Propuestas 2015\AAC Setiembre a Diciembre 2015\Foro 2015\DSC01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9"/>
                    <a:stretch/>
                  </pic:blipFill>
                  <pic:spPr bwMode="auto">
                    <a:xfrm>
                      <a:off x="0" y="0"/>
                      <a:ext cx="4393457" cy="28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1AC" w:rsidRDefault="00A071A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15140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Foto: Adripino Jayo, 2010.</w:t>
      </w:r>
    </w:p>
    <w:p w:rsidR="006975DD" w:rsidRDefault="006975DD" w:rsidP="006975DD">
      <w:pPr>
        <w:shd w:val="clear" w:color="auto" w:fill="FFFFFF"/>
        <w:spacing w:after="0" w:line="315" w:lineRule="atLeast"/>
        <w:jc w:val="center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Figura 3</w:t>
      </w:r>
    </w:p>
    <w:p w:rsidR="00AF5C7C" w:rsidRDefault="006975DD" w:rsidP="006975DD"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El agua va ingresando al punto de recarga acuífera subterránea</w:t>
      </w:r>
      <w:r w:rsidR="003D2C05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, donde sobresale la roca madre caliza, con </w:t>
      </w:r>
      <w:r w:rsidR="00C152D6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surcos y acanaladuras. E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n quechua se llama el </w:t>
      </w:r>
      <w:r w:rsidRPr="006975DD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Millpu</w:t>
      </w:r>
      <w:r w:rsidR="00C152D6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 xml:space="preserve">, </w:t>
      </w:r>
      <w:r w:rsidR="00C152D6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especialmente </w:t>
      </w:r>
      <w:r w:rsidR="00965EF6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en las regiones de Ayacucho, Apurimac y Huancavelica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.</w:t>
      </w:r>
    </w:p>
    <w:p w:rsidR="00AF5C7C" w:rsidRDefault="00AF5C7C">
      <w:r>
        <w:rPr>
          <w:noProof/>
          <w:lang w:val="es-ES" w:eastAsia="es-ES"/>
        </w:rPr>
        <w:drawing>
          <wp:inline distT="0" distB="0" distL="0" distR="0">
            <wp:extent cx="4267200" cy="2735032"/>
            <wp:effectExtent l="0" t="0" r="0" b="8255"/>
            <wp:docPr id="4" name="Imagen 4" descr="E:\Runa Simi\Propuestas 2015\AAC Setiembre a Diciembre 2015\Foro 2015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una Simi\Propuestas 2015\AAC Setiembre a Diciembre 2015\Foro 2015\DSC01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1"/>
                    <a:stretch/>
                  </pic:blipFill>
                  <pic:spPr bwMode="auto">
                    <a:xfrm>
                      <a:off x="0" y="0"/>
                      <a:ext cx="4271279" cy="273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5DD" w:rsidRDefault="00215140" w:rsidP="006975DD">
      <w:pPr>
        <w:ind w:left="4248" w:firstLine="708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Foto: Adripino Jayo, 2010.</w:t>
      </w:r>
    </w:p>
    <w:p w:rsidR="00826C30" w:rsidRDefault="00826C30" w:rsidP="006975DD">
      <w:pPr>
        <w:ind w:left="4248" w:firstLine="708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</w:p>
    <w:p w:rsidR="00826C30" w:rsidRDefault="00826C30" w:rsidP="00826C30">
      <w:pP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lastRenderedPageBreak/>
        <w:t xml:space="preserve">A tres km hacia la parte baja del sistema </w:t>
      </w:r>
      <w:r w:rsidRPr="003E53F1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Millpu Llulluchani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hacia la redonda fluyen varios ojos de agua de diversos caudales, parte de ellas temporales sólo en las épocas de lluvia y otras fuentes permanentes todo el año. Se ha realizado aforo de caudales de dos manantiales:</w:t>
      </w:r>
    </w:p>
    <w:p w:rsidR="00826C30" w:rsidRPr="00826C30" w:rsidRDefault="00826C30" w:rsidP="00826C30">
      <w:pPr>
        <w:pStyle w:val="Prrafodelista"/>
        <w:numPr>
          <w:ilvl w:val="0"/>
          <w:numId w:val="1"/>
        </w:numP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 w:rsidRPr="00826C30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Pumapuquio</w:t>
      </w:r>
    </w:p>
    <w:p w:rsidR="00826C30" w:rsidRDefault="00826C30" w:rsidP="00826C30">
      <w:pPr>
        <w:pStyle w:val="Prrafodelista"/>
        <w:ind w:left="765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Aforo en el mes de agosto, del 2012, época seca: 50 l/s</w:t>
      </w:r>
      <w:r w:rsidR="007956F3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.</w:t>
      </w:r>
    </w:p>
    <w:p w:rsidR="007956F3" w:rsidRDefault="007956F3" w:rsidP="007956F3">
      <w:pPr>
        <w:pStyle w:val="Prrafodelista"/>
        <w:ind w:left="765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Aforo en el mes de febrero, del 2013, época de lluvia: 300 l/s.</w:t>
      </w:r>
    </w:p>
    <w:p w:rsidR="007956F3" w:rsidRPr="007956F3" w:rsidRDefault="007956F3" w:rsidP="007956F3">
      <w:pPr>
        <w:pStyle w:val="Prrafodelista"/>
        <w:numPr>
          <w:ilvl w:val="0"/>
          <w:numId w:val="1"/>
        </w:numPr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</w:pPr>
      <w:r w:rsidRPr="007956F3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Chiriyaku</w:t>
      </w:r>
    </w:p>
    <w:p w:rsidR="007956F3" w:rsidRDefault="007956F3" w:rsidP="007956F3">
      <w:pPr>
        <w:pStyle w:val="Prrafodelista"/>
        <w:ind w:left="765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Aforo en el mes de agosto, del 2012, época seca: 80 l/s.</w:t>
      </w:r>
    </w:p>
    <w:p w:rsidR="007956F3" w:rsidRDefault="007956F3" w:rsidP="007956F3">
      <w:pPr>
        <w:pStyle w:val="Prrafodelista"/>
        <w:ind w:left="765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Aforo en el mes de febrero, del 2013, época de lluvia: 100 l/s.</w:t>
      </w:r>
    </w:p>
    <w:p w:rsidR="007956F3" w:rsidRPr="007956F3" w:rsidRDefault="007956F3" w:rsidP="007956F3">
      <w:pP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En seguida a más tres km hacia debajo de estas dos fuentes de agua, abastece </w:t>
      </w:r>
      <w:r w:rsidR="003E53F1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de riego a los sistemas de andenerías para el cultivo de maíz de las Comunidades de Ayapampa y Occobamba del distrito de Pampachiri.</w:t>
      </w:r>
    </w:p>
    <w:p w:rsidR="009C032B" w:rsidRDefault="009C032B" w:rsidP="009C032B">
      <w:pPr>
        <w:shd w:val="clear" w:color="auto" w:fill="FFFFFF"/>
        <w:spacing w:after="0" w:line="315" w:lineRule="atLeast"/>
        <w:jc w:val="center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Figura 4</w:t>
      </w:r>
    </w:p>
    <w:p w:rsidR="005D3917" w:rsidRDefault="009C032B" w:rsidP="009C032B">
      <w:pPr>
        <w:pStyle w:val="Prrafodelista"/>
        <w:ind w:left="765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 w:rsidRPr="009C032B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Pumapuquio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 cercado y </w:t>
      </w:r>
      <w:r w:rsidR="00826C30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recién 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plantaciones de </w:t>
      </w:r>
      <w:r w:rsidRPr="007C6B6B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Putaqa</w:t>
      </w:r>
      <w:r w:rsidR="00AD6B15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. </w:t>
      </w:r>
      <w:r w:rsidR="007C6B6B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En el mes de mayo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, Comunidad de Torohuichccana, Pampachiri, Apurímac.</w:t>
      </w:r>
    </w:p>
    <w:p w:rsidR="009C032B" w:rsidRDefault="009C032B" w:rsidP="009C032B">
      <w:pPr>
        <w:pStyle w:val="Prrafodelista"/>
        <w:ind w:left="765"/>
      </w:pPr>
    </w:p>
    <w:p w:rsidR="005D3917" w:rsidRDefault="009C032B" w:rsidP="003A5E50">
      <w:pPr>
        <w:pStyle w:val="Prrafodelista"/>
        <w:ind w:left="765"/>
      </w:pPr>
      <w:r>
        <w:rPr>
          <w:noProof/>
          <w:lang w:val="es-ES" w:eastAsia="es-ES"/>
        </w:rPr>
        <w:drawing>
          <wp:inline distT="0" distB="0" distL="0" distR="0">
            <wp:extent cx="4791075" cy="3593306"/>
            <wp:effectExtent l="0" t="0" r="0" b="7620"/>
            <wp:docPr id="5" name="Imagen 5" descr="E:\Runa Simi\Propuestas 2015\AAC Setiembre a Diciembre 2015\Foro 2015\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una Simi\Propuestas 2015\AAC Setiembre a Diciembre 2015\Foro 2015\DSC0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67" cy="35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9E" w:rsidRDefault="0000519E" w:rsidP="0000519E">
      <w:pPr>
        <w:ind w:left="4248" w:firstLine="708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Foto: Adripino Jayo, 2011.</w:t>
      </w:r>
    </w:p>
    <w:p w:rsidR="005D3917" w:rsidRDefault="005D3917" w:rsidP="003A5E50">
      <w:pPr>
        <w:pStyle w:val="Prrafodelista"/>
        <w:ind w:left="765"/>
      </w:pPr>
    </w:p>
    <w:p w:rsidR="003A5E50" w:rsidRPr="008F08C9" w:rsidRDefault="003A5E50" w:rsidP="003A5E50">
      <w:pPr>
        <w:pStyle w:val="Prrafodelista"/>
        <w:ind w:left="765"/>
      </w:pPr>
    </w:p>
    <w:p w:rsidR="00AF5C7C" w:rsidRDefault="00AF5C7C"/>
    <w:p w:rsidR="007C6B6B" w:rsidRDefault="007C6B6B" w:rsidP="007C6B6B">
      <w:pPr>
        <w:shd w:val="clear" w:color="auto" w:fill="FFFFFF"/>
        <w:spacing w:after="0" w:line="315" w:lineRule="atLeast"/>
        <w:jc w:val="center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lastRenderedPageBreak/>
        <w:t>Figura 5</w:t>
      </w:r>
    </w:p>
    <w:p w:rsidR="007C6B6B" w:rsidRDefault="007C6B6B" w:rsidP="007C6B6B">
      <w:pPr>
        <w:pStyle w:val="Prrafodelista"/>
        <w:ind w:left="765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 xml:space="preserve">Chiriyaku 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cercado</w:t>
      </w:r>
      <w:r w:rsidR="006A3F57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, con 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plantaciones de </w:t>
      </w:r>
      <w:r w:rsidRPr="007C6B6B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Putaqa</w:t>
      </w:r>
      <w:r w:rsidR="006A3F57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 xml:space="preserve"> </w:t>
      </w:r>
      <w:r w:rsidR="006A3F57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 xml:space="preserve">y </w:t>
      </w:r>
      <w:r w:rsidR="006A3F57">
        <w:rPr>
          <w:rFonts w:ascii="Helvetica Neue" w:eastAsia="Times New Roman" w:hAnsi="Helvetica Neue" w:cs="Times New Roman"/>
          <w:i/>
          <w:color w:val="2E2E2E"/>
          <w:sz w:val="21"/>
          <w:szCs w:val="21"/>
          <w:lang w:eastAsia="es-PE"/>
        </w:rPr>
        <w:t>Uqururo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. En el mes de mayo, Comunidad de Torohuichccana, Pampachiri, Apurímac.</w:t>
      </w:r>
    </w:p>
    <w:p w:rsidR="00AF5C7C" w:rsidRDefault="007C6B6B">
      <w:r>
        <w:rPr>
          <w:noProof/>
          <w:lang w:val="es-ES" w:eastAsia="es-ES"/>
        </w:rPr>
        <w:drawing>
          <wp:inline distT="0" distB="0" distL="0" distR="0" wp14:anchorId="7A9B3482" wp14:editId="2F3A6187">
            <wp:extent cx="4867275" cy="3650456"/>
            <wp:effectExtent l="0" t="0" r="0" b="7620"/>
            <wp:docPr id="6" name="Imagen 6" descr="E:\Runa Simi\Propuestas 2015\AAC Setiembre a Diciembre 2015\Foro 2015\DSC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una Simi\Propuestas 2015\AAC Setiembre a Diciembre 2015\Foro 2015\DSC01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53" cy="36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6B" w:rsidRDefault="007C6B6B" w:rsidP="007C6B6B">
      <w:pPr>
        <w:ind w:left="5664" w:firstLine="708"/>
      </w:pP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Foto: Adripino Jayo, 2012</w:t>
      </w:r>
      <w:r w:rsidR="00826C30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.</w:t>
      </w:r>
    </w:p>
    <w:p w:rsidR="007C6B6B" w:rsidRDefault="007C6B6B" w:rsidP="00D23D05">
      <w:pPr>
        <w:shd w:val="clear" w:color="auto" w:fill="FFFFFF"/>
        <w:spacing w:after="0" w:line="315" w:lineRule="atLeast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</w:p>
    <w:p w:rsidR="00D23D05" w:rsidRDefault="00D23D05" w:rsidP="00D23D05">
      <w:pPr>
        <w:shd w:val="clear" w:color="auto" w:fill="FFFFFF"/>
        <w:spacing w:after="0" w:line="315" w:lineRule="atLeast"/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</w:pPr>
      <w:r w:rsidRPr="005C23CA"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-</w:t>
      </w:r>
      <w:r>
        <w:rPr>
          <w:rFonts w:ascii="Helvetica Neue" w:eastAsia="Times New Roman" w:hAnsi="Helvetica Neue" w:cs="Times New Roman"/>
          <w:color w:val="2E2E2E"/>
          <w:sz w:val="21"/>
          <w:szCs w:val="21"/>
          <w:lang w:eastAsia="es-PE"/>
        </w:rPr>
        <w:t>Adripino Jayo Huamaní</w:t>
      </w:r>
    </w:p>
    <w:p w:rsidR="00D23D05" w:rsidRDefault="00D23D05"/>
    <w:sectPr w:rsidR="00D23D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E4C1F"/>
    <w:multiLevelType w:val="hybridMultilevel"/>
    <w:tmpl w:val="26588490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CA"/>
    <w:rsid w:val="0000519E"/>
    <w:rsid w:val="0009634F"/>
    <w:rsid w:val="000B387A"/>
    <w:rsid w:val="000B4689"/>
    <w:rsid w:val="00215140"/>
    <w:rsid w:val="002439A6"/>
    <w:rsid w:val="002534F9"/>
    <w:rsid w:val="002900FA"/>
    <w:rsid w:val="002A36C1"/>
    <w:rsid w:val="002A6113"/>
    <w:rsid w:val="003A5E50"/>
    <w:rsid w:val="003D2C05"/>
    <w:rsid w:val="003E53F1"/>
    <w:rsid w:val="00596EC8"/>
    <w:rsid w:val="005C23CA"/>
    <w:rsid w:val="005D3917"/>
    <w:rsid w:val="005E64FE"/>
    <w:rsid w:val="006127CD"/>
    <w:rsid w:val="006649E8"/>
    <w:rsid w:val="006975DD"/>
    <w:rsid w:val="006A3F57"/>
    <w:rsid w:val="006D7FA7"/>
    <w:rsid w:val="00761F7A"/>
    <w:rsid w:val="007956F3"/>
    <w:rsid w:val="007C6B6B"/>
    <w:rsid w:val="00826C30"/>
    <w:rsid w:val="00865C15"/>
    <w:rsid w:val="008F08C9"/>
    <w:rsid w:val="008F53C8"/>
    <w:rsid w:val="009251D0"/>
    <w:rsid w:val="009309DC"/>
    <w:rsid w:val="00946791"/>
    <w:rsid w:val="00950697"/>
    <w:rsid w:val="00965EF6"/>
    <w:rsid w:val="00991B14"/>
    <w:rsid w:val="009C032B"/>
    <w:rsid w:val="00A071AC"/>
    <w:rsid w:val="00A52A81"/>
    <w:rsid w:val="00A54E61"/>
    <w:rsid w:val="00A56F1B"/>
    <w:rsid w:val="00A90C4D"/>
    <w:rsid w:val="00AB52CA"/>
    <w:rsid w:val="00AC4DFE"/>
    <w:rsid w:val="00AD6B15"/>
    <w:rsid w:val="00AF5C7C"/>
    <w:rsid w:val="00C152D6"/>
    <w:rsid w:val="00D041CB"/>
    <w:rsid w:val="00D23D05"/>
    <w:rsid w:val="00DD743B"/>
    <w:rsid w:val="00E31654"/>
    <w:rsid w:val="00E7250E"/>
    <w:rsid w:val="00FB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35"/>
    <w:unhideWhenUsed/>
    <w:qFormat/>
    <w:rsid w:val="00D23D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D0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F08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35"/>
    <w:unhideWhenUsed/>
    <w:qFormat/>
    <w:rsid w:val="00D23D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D0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F08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4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2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2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1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7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60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38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6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22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0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2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0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7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D6698-343E-4218-B231-047D39D9C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PC</cp:lastModifiedBy>
  <cp:revision>16</cp:revision>
  <dcterms:created xsi:type="dcterms:W3CDTF">2015-09-26T21:15:00Z</dcterms:created>
  <dcterms:modified xsi:type="dcterms:W3CDTF">2015-09-27T03:13:00Z</dcterms:modified>
</cp:coreProperties>
</file>