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21" w:rsidRDefault="00540721" w:rsidP="00540721">
      <w:pPr>
        <w:spacing w:after="0" w:line="240" w:lineRule="auto"/>
        <w:outlineLvl w:val="2"/>
        <w:rPr>
          <w:rFonts w:ascii="Calibri Light" w:eastAsia="Times New Roman" w:hAnsi="Calibri Light" w:cs="Times New Roman"/>
          <w:b/>
          <w:bCs/>
          <w:color w:val="996633"/>
          <w:sz w:val="27"/>
          <w:szCs w:val="27"/>
          <w:lang w:eastAsia="es-PE"/>
        </w:rPr>
      </w:pPr>
      <w:r>
        <w:rPr>
          <w:rFonts w:ascii="Calibri Light" w:eastAsia="Times New Roman" w:hAnsi="Calibri Light" w:cs="Times New Roman"/>
          <w:b/>
          <w:bCs/>
          <w:noProof/>
          <w:color w:val="996633"/>
          <w:sz w:val="27"/>
          <w:szCs w:val="27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-793115</wp:posOffset>
            </wp:positionV>
            <wp:extent cx="2153920" cy="866775"/>
            <wp:effectExtent l="19050" t="0" r="0" b="0"/>
            <wp:wrapSquare wrapText="bothSides"/>
            <wp:docPr id="6" name="5 Imagen" descr="logo agri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icultu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eastAsia="Times New Roman" w:hAnsi="Calibri Light" w:cs="Times New Roman"/>
          <w:b/>
          <w:bCs/>
          <w:noProof/>
          <w:color w:val="996633"/>
          <w:sz w:val="27"/>
          <w:szCs w:val="27"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-781050</wp:posOffset>
            </wp:positionV>
            <wp:extent cx="2687955" cy="902335"/>
            <wp:effectExtent l="19050" t="0" r="0" b="0"/>
            <wp:wrapSquare wrapText="bothSides"/>
            <wp:docPr id="16" name="15 Imagen" descr="FAO_logo_Blue_3lines_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O_logo_Blue_3lines_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eastAsia="Times New Roman" w:hAnsi="Calibri Light" w:cs="Times New Roman"/>
          <w:b/>
          <w:bCs/>
          <w:noProof/>
          <w:color w:val="996633"/>
          <w:sz w:val="27"/>
          <w:szCs w:val="27"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-899795</wp:posOffset>
            </wp:positionV>
            <wp:extent cx="2557780" cy="1115695"/>
            <wp:effectExtent l="19050" t="0" r="0" b="0"/>
            <wp:wrapSquare wrapText="bothSides"/>
            <wp:docPr id="17" name="16 Imagen" descr="logo-041-555x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41-555x24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721" w:rsidRDefault="00540721" w:rsidP="008A4182">
      <w:pPr>
        <w:spacing w:after="0" w:line="240" w:lineRule="auto"/>
        <w:jc w:val="center"/>
        <w:outlineLvl w:val="2"/>
        <w:rPr>
          <w:rFonts w:ascii="Calibri Light" w:eastAsia="Times New Roman" w:hAnsi="Calibri Light" w:cs="Times New Roman"/>
          <w:b/>
          <w:bCs/>
          <w:color w:val="996633"/>
          <w:sz w:val="27"/>
          <w:szCs w:val="27"/>
          <w:lang w:eastAsia="es-PE"/>
        </w:rPr>
      </w:pPr>
    </w:p>
    <w:p w:rsidR="00620FA7" w:rsidRPr="008A4182" w:rsidRDefault="00620FA7" w:rsidP="008A4182">
      <w:pPr>
        <w:spacing w:after="0" w:line="240" w:lineRule="auto"/>
        <w:jc w:val="center"/>
        <w:outlineLvl w:val="2"/>
        <w:rPr>
          <w:rFonts w:ascii="Calibri Light" w:eastAsia="Times New Roman" w:hAnsi="Calibri Light" w:cs="Times New Roman"/>
          <w:b/>
          <w:bCs/>
          <w:color w:val="996633"/>
          <w:sz w:val="27"/>
          <w:szCs w:val="27"/>
          <w:lang w:eastAsia="es-PE"/>
        </w:rPr>
      </w:pPr>
      <w:r w:rsidRPr="008A4182">
        <w:rPr>
          <w:rFonts w:ascii="Calibri Light" w:eastAsia="Times New Roman" w:hAnsi="Calibri Light" w:cs="Times New Roman"/>
          <w:b/>
          <w:bCs/>
          <w:color w:val="996633"/>
          <w:sz w:val="27"/>
          <w:szCs w:val="27"/>
          <w:lang w:eastAsia="es-PE"/>
        </w:rPr>
        <w:t>Curso</w:t>
      </w:r>
    </w:p>
    <w:p w:rsidR="00620FA7" w:rsidRPr="00720379" w:rsidRDefault="00620FA7" w:rsidP="00720379">
      <w:pPr>
        <w:spacing w:after="0" w:line="240" w:lineRule="auto"/>
        <w:jc w:val="center"/>
        <w:outlineLvl w:val="2"/>
        <w:rPr>
          <w:rFonts w:ascii="Calibri Light" w:eastAsia="Times New Roman" w:hAnsi="Calibri Light" w:cs="Times New Roman"/>
          <w:b/>
          <w:bCs/>
          <w:sz w:val="27"/>
          <w:szCs w:val="27"/>
          <w:lang w:eastAsia="es-PE"/>
        </w:rPr>
      </w:pPr>
    </w:p>
    <w:p w:rsidR="00BD6A4B" w:rsidRPr="00720379" w:rsidRDefault="00BD6A4B" w:rsidP="00720379">
      <w:pPr>
        <w:spacing w:after="0" w:line="240" w:lineRule="auto"/>
        <w:jc w:val="center"/>
        <w:outlineLvl w:val="2"/>
        <w:rPr>
          <w:rFonts w:ascii="Calibri Light" w:eastAsia="Times New Roman" w:hAnsi="Calibri Light" w:cs="Times New Roman"/>
          <w:b/>
          <w:bCs/>
          <w:sz w:val="27"/>
          <w:szCs w:val="27"/>
          <w:lang w:eastAsia="es-PE"/>
        </w:rPr>
      </w:pPr>
      <w:r w:rsidRPr="00720379">
        <w:rPr>
          <w:rFonts w:ascii="Calibri Light" w:eastAsia="Times New Roman" w:hAnsi="Calibri Light" w:cs="Times New Roman"/>
          <w:b/>
          <w:bCs/>
          <w:sz w:val="27"/>
          <w:szCs w:val="27"/>
          <w:lang w:eastAsia="es-PE"/>
        </w:rPr>
        <w:t>Diálogo</w:t>
      </w:r>
      <w:r w:rsidR="00620FA7" w:rsidRPr="00720379">
        <w:rPr>
          <w:rFonts w:ascii="Calibri Light" w:eastAsia="Times New Roman" w:hAnsi="Calibri Light" w:cs="Times New Roman"/>
          <w:b/>
          <w:bCs/>
          <w:sz w:val="27"/>
          <w:szCs w:val="27"/>
          <w:lang w:eastAsia="es-PE"/>
        </w:rPr>
        <w:t xml:space="preserve"> de Políticas Públicas en torno a la</w:t>
      </w:r>
      <w:r w:rsidR="00144847">
        <w:rPr>
          <w:rFonts w:ascii="Calibri Light" w:eastAsia="Times New Roman" w:hAnsi="Calibri Light" w:cs="Times New Roman"/>
          <w:b/>
          <w:bCs/>
          <w:sz w:val="27"/>
          <w:szCs w:val="27"/>
          <w:lang w:eastAsia="es-PE"/>
        </w:rPr>
        <w:t xml:space="preserve"> Agricultura Familiar y las</w:t>
      </w:r>
    </w:p>
    <w:p w:rsidR="00BD6A4B" w:rsidRPr="001F48B0" w:rsidRDefault="001F48B0" w:rsidP="001F48B0">
      <w:pPr>
        <w:spacing w:after="0" w:line="240" w:lineRule="auto"/>
        <w:ind w:left="567" w:right="424"/>
        <w:jc w:val="center"/>
        <w:outlineLvl w:val="2"/>
        <w:rPr>
          <w:rFonts w:ascii="Calibri Light" w:eastAsia="Times New Roman" w:hAnsi="Calibri Light" w:cs="Times New Roman"/>
          <w:b/>
          <w:color w:val="2F5496" w:themeColor="accent5" w:themeShade="BF"/>
          <w:sz w:val="27"/>
          <w:szCs w:val="27"/>
          <w:lang w:eastAsia="es-PE"/>
        </w:rPr>
      </w:pPr>
      <w:r>
        <w:rPr>
          <w:rFonts w:ascii="Calibri Light" w:eastAsia="Times New Roman" w:hAnsi="Calibri Light" w:cs="Times New Roman"/>
          <w:b/>
          <w:color w:val="2F5496" w:themeColor="accent5" w:themeShade="BF"/>
          <w:sz w:val="27"/>
          <w:szCs w:val="27"/>
          <w:lang w:eastAsia="es-PE"/>
        </w:rPr>
        <w:t xml:space="preserve">Directrices Voluntarias sobre la Gobernanza Responsable </w:t>
      </w:r>
      <w:r w:rsidR="00620FA7" w:rsidRPr="008A4182">
        <w:rPr>
          <w:rFonts w:ascii="Calibri Light" w:eastAsia="Times New Roman" w:hAnsi="Calibri Light" w:cs="Times New Roman"/>
          <w:b/>
          <w:color w:val="2F5496" w:themeColor="accent5" w:themeShade="BF"/>
          <w:sz w:val="27"/>
          <w:szCs w:val="27"/>
          <w:lang w:eastAsia="es-PE"/>
        </w:rPr>
        <w:t>de la Tenencia</w:t>
      </w:r>
      <w:r w:rsidR="008A4182">
        <w:rPr>
          <w:rFonts w:ascii="Calibri Light" w:eastAsia="Times New Roman" w:hAnsi="Calibri Light" w:cs="Times New Roman"/>
          <w:b/>
          <w:color w:val="2F5496" w:themeColor="accent5" w:themeShade="BF"/>
          <w:sz w:val="27"/>
          <w:szCs w:val="27"/>
          <w:lang w:eastAsia="es-PE"/>
        </w:rPr>
        <w:t xml:space="preserve"> </w:t>
      </w:r>
      <w:r w:rsidR="00620FA7" w:rsidRPr="008A4182">
        <w:rPr>
          <w:rFonts w:ascii="Calibri Light" w:eastAsia="Times New Roman" w:hAnsi="Calibri Light" w:cs="Times New Roman"/>
          <w:b/>
          <w:color w:val="2F5496" w:themeColor="accent5" w:themeShade="BF"/>
          <w:sz w:val="27"/>
          <w:szCs w:val="27"/>
          <w:lang w:eastAsia="es-PE"/>
        </w:rPr>
        <w:t>de la Tierra, la Pesca y los Bosques</w:t>
      </w:r>
      <w:r>
        <w:rPr>
          <w:rFonts w:ascii="Calibri Light" w:eastAsia="Times New Roman" w:hAnsi="Calibri Light" w:cs="Times New Roman"/>
          <w:b/>
          <w:color w:val="2F5496" w:themeColor="accent5" w:themeShade="BF"/>
          <w:sz w:val="27"/>
          <w:szCs w:val="27"/>
          <w:lang w:eastAsia="es-PE"/>
        </w:rPr>
        <w:t xml:space="preserve"> </w:t>
      </w:r>
      <w:r w:rsidR="00620FA7" w:rsidRPr="008A4182">
        <w:rPr>
          <w:rFonts w:ascii="Calibri Light" w:eastAsia="Times New Roman" w:hAnsi="Calibri Light" w:cs="Times New Roman"/>
          <w:b/>
          <w:bCs/>
          <w:color w:val="2F5496" w:themeColor="accent5" w:themeShade="BF"/>
          <w:sz w:val="27"/>
          <w:szCs w:val="27"/>
          <w:lang w:eastAsia="es-PE"/>
        </w:rPr>
        <w:t>en el contexto de la Seguridad Alimentaria Nacional</w:t>
      </w:r>
    </w:p>
    <w:p w:rsidR="00BD6A4B" w:rsidRPr="00720379" w:rsidRDefault="00BD6A4B" w:rsidP="00720379">
      <w:pPr>
        <w:spacing w:after="0" w:line="240" w:lineRule="auto"/>
        <w:outlineLvl w:val="2"/>
        <w:rPr>
          <w:rFonts w:ascii="Calibri Light" w:eastAsia="Times New Roman" w:hAnsi="Calibri Light" w:cs="Times New Roman"/>
          <w:b/>
          <w:bCs/>
          <w:sz w:val="27"/>
          <w:szCs w:val="27"/>
          <w:lang w:eastAsia="es-PE"/>
        </w:rPr>
      </w:pPr>
    </w:p>
    <w:p w:rsidR="001F48B0" w:rsidRDefault="001F48B0" w:rsidP="00720379">
      <w:pPr>
        <w:spacing w:after="0" w:line="240" w:lineRule="auto"/>
        <w:jc w:val="center"/>
        <w:outlineLvl w:val="2"/>
        <w:rPr>
          <w:rFonts w:ascii="Calibri Light" w:eastAsia="Times New Roman" w:hAnsi="Calibri Light" w:cs="Times New Roman"/>
          <w:b/>
          <w:bCs/>
          <w:sz w:val="27"/>
          <w:szCs w:val="27"/>
          <w:lang w:eastAsia="es-PE"/>
        </w:rPr>
      </w:pPr>
    </w:p>
    <w:p w:rsidR="00620FA7" w:rsidRDefault="00144847" w:rsidP="00720379">
      <w:pPr>
        <w:spacing w:after="0" w:line="240" w:lineRule="auto"/>
        <w:jc w:val="center"/>
        <w:outlineLvl w:val="2"/>
        <w:rPr>
          <w:rFonts w:ascii="Calibri Light" w:eastAsia="Times New Roman" w:hAnsi="Calibri Light" w:cs="Times New Roman"/>
          <w:b/>
          <w:bCs/>
          <w:sz w:val="27"/>
          <w:szCs w:val="27"/>
          <w:lang w:eastAsia="es-PE"/>
        </w:rPr>
      </w:pPr>
      <w:r>
        <w:rPr>
          <w:rFonts w:ascii="Calibri Light" w:eastAsia="Times New Roman" w:hAnsi="Calibri Light" w:cs="Times New Roman"/>
          <w:b/>
          <w:bCs/>
          <w:sz w:val="27"/>
          <w:szCs w:val="27"/>
          <w:lang w:eastAsia="es-PE"/>
        </w:rPr>
        <w:t xml:space="preserve">Lima, </w:t>
      </w:r>
      <w:r w:rsidR="00540721">
        <w:rPr>
          <w:rFonts w:ascii="Calibri Light" w:eastAsia="Times New Roman" w:hAnsi="Calibri Light" w:cs="Times New Roman"/>
          <w:b/>
          <w:bCs/>
          <w:sz w:val="27"/>
          <w:szCs w:val="27"/>
          <w:lang w:eastAsia="es-PE"/>
        </w:rPr>
        <w:t xml:space="preserve">viernes </w:t>
      </w:r>
      <w:r>
        <w:rPr>
          <w:rFonts w:ascii="Calibri Light" w:eastAsia="Times New Roman" w:hAnsi="Calibri Light" w:cs="Times New Roman"/>
          <w:b/>
          <w:bCs/>
          <w:sz w:val="27"/>
          <w:szCs w:val="27"/>
          <w:lang w:eastAsia="es-PE"/>
        </w:rPr>
        <w:t>13</w:t>
      </w:r>
      <w:r w:rsidR="00620FA7" w:rsidRPr="00720379">
        <w:rPr>
          <w:rFonts w:ascii="Calibri Light" w:eastAsia="Times New Roman" w:hAnsi="Calibri Light" w:cs="Times New Roman"/>
          <w:b/>
          <w:bCs/>
          <w:sz w:val="27"/>
          <w:szCs w:val="27"/>
          <w:lang w:eastAsia="es-PE"/>
        </w:rPr>
        <w:t xml:space="preserve"> de marzo</w:t>
      </w:r>
      <w:r w:rsidR="00540721">
        <w:rPr>
          <w:rFonts w:ascii="Calibri Light" w:eastAsia="Times New Roman" w:hAnsi="Calibri Light" w:cs="Times New Roman"/>
          <w:b/>
          <w:bCs/>
          <w:sz w:val="27"/>
          <w:szCs w:val="27"/>
          <w:lang w:eastAsia="es-PE"/>
        </w:rPr>
        <w:t xml:space="preserve"> de 2015</w:t>
      </w:r>
    </w:p>
    <w:p w:rsidR="00620FA7" w:rsidRPr="00720379" w:rsidRDefault="00C074C4" w:rsidP="00EF5991">
      <w:pPr>
        <w:spacing w:after="0" w:line="240" w:lineRule="auto"/>
        <w:jc w:val="center"/>
        <w:outlineLvl w:val="2"/>
        <w:rPr>
          <w:rFonts w:ascii="Calibri Light" w:eastAsia="Times New Roman" w:hAnsi="Calibri Light" w:cs="Times New Roman"/>
          <w:b/>
          <w:bCs/>
          <w:sz w:val="27"/>
          <w:szCs w:val="27"/>
          <w:lang w:eastAsia="es-PE"/>
        </w:rPr>
      </w:pPr>
      <w:r>
        <w:rPr>
          <w:rFonts w:ascii="Calibri Light" w:eastAsia="Times New Roman" w:hAnsi="Calibri Light" w:cs="Times New Roman"/>
          <w:b/>
          <w:bCs/>
          <w:sz w:val="27"/>
          <w:szCs w:val="27"/>
          <w:lang w:eastAsia="es-PE"/>
        </w:rPr>
        <w:t>Casa Santiago Apóstol (Av. Pedro de Osma 492, Barranco – Lima, Perú)</w:t>
      </w:r>
      <w:bookmarkStart w:id="0" w:name="_GoBack"/>
      <w:bookmarkEnd w:id="0"/>
    </w:p>
    <w:p w:rsidR="00620FA7" w:rsidRPr="00720379" w:rsidRDefault="00620FA7" w:rsidP="0072037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Serifa BT"/>
          <w:b/>
          <w:bCs/>
          <w:color w:val="000000"/>
          <w:sz w:val="23"/>
          <w:szCs w:val="23"/>
        </w:rPr>
      </w:pPr>
    </w:p>
    <w:p w:rsidR="00620FA7" w:rsidRPr="00720379" w:rsidRDefault="00620FA7" w:rsidP="0072037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Serifa BT"/>
          <w:b/>
          <w:bCs/>
          <w:color w:val="000000"/>
          <w:sz w:val="23"/>
          <w:szCs w:val="23"/>
        </w:rPr>
      </w:pPr>
      <w:r w:rsidRPr="00720379">
        <w:rPr>
          <w:rFonts w:ascii="Calibri Light" w:hAnsi="Calibri Light" w:cs="Serifa BT"/>
          <w:b/>
          <w:bCs/>
          <w:color w:val="000000"/>
          <w:sz w:val="23"/>
          <w:szCs w:val="23"/>
        </w:rPr>
        <w:t>Objetivo</w:t>
      </w:r>
    </w:p>
    <w:p w:rsidR="00620FA7" w:rsidRPr="001F48B0" w:rsidRDefault="00021F29" w:rsidP="001F48B0">
      <w:pPr>
        <w:spacing w:after="0" w:line="240" w:lineRule="auto"/>
        <w:jc w:val="both"/>
        <w:rPr>
          <w:rFonts w:ascii="Calibri Light" w:hAnsi="Calibri Light"/>
        </w:rPr>
      </w:pPr>
      <w:r w:rsidRPr="00720379">
        <w:rPr>
          <w:rFonts w:ascii="Calibri Light" w:hAnsi="Calibri Light"/>
        </w:rPr>
        <w:t>Profundizar el conocimiento sobre los contenidos, alcances y aplicación de las DVGT en el contexto peruano, con énfasis en la problemática del acceso a los recursos naturales desde la perspectiva de los derechos humanos para potenciar el diálogo de las organizaciones agrarias indígenas con funcionarios públicos hacia la implementación de las DVGT.</w:t>
      </w:r>
    </w:p>
    <w:p w:rsidR="00A42B3B" w:rsidRPr="00720379" w:rsidRDefault="00A42B3B" w:rsidP="00720379">
      <w:pPr>
        <w:spacing w:after="0" w:line="240" w:lineRule="auto"/>
        <w:outlineLvl w:val="2"/>
        <w:rPr>
          <w:rFonts w:ascii="Calibri Light" w:eastAsia="Times New Roman" w:hAnsi="Calibri Light" w:cs="Times New Roman"/>
          <w:b/>
          <w:bCs/>
          <w:sz w:val="27"/>
          <w:szCs w:val="27"/>
          <w:lang w:eastAsia="es-PE"/>
        </w:rPr>
      </w:pPr>
    </w:p>
    <w:p w:rsidR="00A42B3B" w:rsidRPr="008A4182" w:rsidRDefault="00A42B3B" w:rsidP="00720379">
      <w:pPr>
        <w:spacing w:after="0" w:line="240" w:lineRule="auto"/>
        <w:jc w:val="center"/>
        <w:outlineLvl w:val="2"/>
        <w:rPr>
          <w:rFonts w:ascii="Calibri Light" w:hAnsi="Calibri Light"/>
          <w:b/>
          <w:color w:val="1F3864" w:themeColor="accent5" w:themeShade="80"/>
          <w:u w:val="single"/>
          <w:lang w:val="es-CL"/>
        </w:rPr>
      </w:pPr>
      <w:r w:rsidRPr="008A4182">
        <w:rPr>
          <w:rFonts w:ascii="Calibri Light" w:hAnsi="Calibri Light"/>
          <w:b/>
          <w:color w:val="1F3864" w:themeColor="accent5" w:themeShade="80"/>
          <w:u w:val="single"/>
          <w:lang w:val="es-CL"/>
        </w:rPr>
        <w:t xml:space="preserve"> “</w:t>
      </w:r>
      <w:r w:rsidRPr="008A4182">
        <w:rPr>
          <w:rFonts w:ascii="Calibri Light" w:hAnsi="Calibri Light"/>
          <w:b/>
          <w:color w:val="1F3864" w:themeColor="accent5" w:themeShade="80"/>
          <w:u w:val="single"/>
        </w:rPr>
        <w:t>Aspectos teóricos y aplicación de las DVGT</w:t>
      </w:r>
      <w:r w:rsidRPr="008A4182">
        <w:rPr>
          <w:rFonts w:ascii="Calibri Light" w:hAnsi="Calibri Light"/>
          <w:b/>
          <w:color w:val="1F3864" w:themeColor="accent5" w:themeShade="80"/>
          <w:u w:val="single"/>
          <w:lang w:val="es-CL"/>
        </w:rPr>
        <w:t>”</w:t>
      </w:r>
    </w:p>
    <w:p w:rsidR="00720379" w:rsidRPr="00720379" w:rsidRDefault="00720379" w:rsidP="00720379">
      <w:pPr>
        <w:spacing w:after="0" w:line="240" w:lineRule="auto"/>
        <w:jc w:val="center"/>
        <w:outlineLvl w:val="2"/>
        <w:rPr>
          <w:rFonts w:ascii="Calibri Light" w:hAnsi="Calibri Light"/>
          <w:b/>
          <w:u w:val="single"/>
          <w:lang w:val="es-CL"/>
        </w:rPr>
      </w:pPr>
    </w:p>
    <w:p w:rsidR="00A42B3B" w:rsidRPr="00720379" w:rsidRDefault="00A42B3B" w:rsidP="00720379">
      <w:pPr>
        <w:spacing w:after="0" w:line="240" w:lineRule="auto"/>
        <w:jc w:val="center"/>
        <w:rPr>
          <w:rFonts w:ascii="Calibri Light" w:hAnsi="Calibri Light"/>
          <w:b/>
          <w:u w:val="single"/>
          <w:lang w:val="es-CL"/>
        </w:rPr>
      </w:pPr>
      <w:r w:rsidRPr="00720379">
        <w:rPr>
          <w:rFonts w:ascii="Calibri Light" w:hAnsi="Calibri Light"/>
          <w:b/>
          <w:u w:val="single"/>
          <w:lang w:val="es-CL"/>
        </w:rPr>
        <w:t>PROGRAMA</w:t>
      </w:r>
    </w:p>
    <w:p w:rsidR="00720379" w:rsidRPr="00720379" w:rsidRDefault="00720379" w:rsidP="00720379">
      <w:pPr>
        <w:spacing w:after="0" w:line="240" w:lineRule="auto"/>
        <w:jc w:val="center"/>
        <w:rPr>
          <w:rFonts w:ascii="Calibri Light" w:hAnsi="Calibri Light"/>
          <w:b/>
          <w:lang w:val="es-CL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8093"/>
      </w:tblGrid>
      <w:tr w:rsidR="00A42B3B" w:rsidRPr="00720379" w:rsidTr="008E66AD">
        <w:trPr>
          <w:cantSplit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42B3B" w:rsidRPr="00720379" w:rsidRDefault="00C074C4" w:rsidP="00720379">
            <w:pPr>
              <w:pStyle w:val="Ttulo4"/>
              <w:spacing w:before="0"/>
              <w:jc w:val="center"/>
              <w:rPr>
                <w:rFonts w:ascii="Calibri Light" w:hAnsi="Calibri Light" w:cs="Arial"/>
                <w:b/>
                <w:i w:val="0"/>
                <w:color w:val="auto"/>
              </w:rPr>
            </w:pPr>
            <w:r>
              <w:rPr>
                <w:rFonts w:ascii="Calibri Light" w:hAnsi="Calibri Light" w:cs="Arial"/>
                <w:b/>
                <w:i w:val="0"/>
                <w:color w:val="auto"/>
              </w:rPr>
              <w:t>Registro</w:t>
            </w:r>
          </w:p>
        </w:tc>
      </w:tr>
      <w:tr w:rsidR="00A42B3B" w:rsidRPr="00720379" w:rsidTr="008E66AD">
        <w:trPr>
          <w:cantSplit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42B3B" w:rsidRPr="00720379" w:rsidRDefault="00C074C4" w:rsidP="00720379">
            <w:pPr>
              <w:widowControl w:val="0"/>
              <w:suppressAutoHyphens/>
              <w:spacing w:after="0" w:line="240" w:lineRule="auto"/>
              <w:rPr>
                <w:rFonts w:ascii="Calibri Light" w:eastAsia="DejaVu Sans" w:hAnsi="Calibri Light"/>
                <w:kern w:val="2"/>
              </w:rPr>
            </w:pPr>
            <w:r>
              <w:rPr>
                <w:rFonts w:ascii="Calibri Light" w:eastAsia="DejaVu Sans" w:hAnsi="Calibri Light"/>
                <w:kern w:val="2"/>
              </w:rPr>
              <w:t>8:00 – 8:30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42B3B" w:rsidRPr="00720379" w:rsidRDefault="00C074C4" w:rsidP="00720379">
            <w:pPr>
              <w:pStyle w:val="Ttulo4"/>
              <w:spacing w:before="0"/>
              <w:rPr>
                <w:rFonts w:ascii="Calibri Light" w:hAnsi="Calibri Light" w:cs="Arial"/>
                <w:i w:val="0"/>
                <w:color w:val="auto"/>
              </w:rPr>
            </w:pPr>
            <w:r>
              <w:rPr>
                <w:rFonts w:ascii="Calibri Light" w:hAnsi="Calibri Light" w:cs="Arial"/>
                <w:i w:val="0"/>
                <w:color w:val="auto"/>
              </w:rPr>
              <w:t>Registro de asistencia de los participantes del curso</w:t>
            </w:r>
          </w:p>
        </w:tc>
      </w:tr>
      <w:tr w:rsidR="00A42B3B" w:rsidRPr="00720379" w:rsidTr="001F48B0">
        <w:trPr>
          <w:cantSplit/>
          <w:trHeight w:val="175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301F" w:rsidRPr="00720379" w:rsidRDefault="00C074C4" w:rsidP="00720379">
            <w:pPr>
              <w:spacing w:after="0" w:line="240" w:lineRule="auto"/>
              <w:jc w:val="center"/>
              <w:rPr>
                <w:rFonts w:ascii="Calibri Light" w:eastAsiaTheme="majorEastAsia" w:hAnsi="Calibri Light" w:cs="Arial"/>
                <w:b/>
                <w:iCs/>
                <w:sz w:val="24"/>
                <w:szCs w:val="24"/>
              </w:rPr>
            </w:pPr>
            <w:r>
              <w:rPr>
                <w:rFonts w:ascii="Calibri Light" w:eastAsiaTheme="majorEastAsia" w:hAnsi="Calibri Light" w:cs="Arial"/>
                <w:b/>
                <w:iCs/>
                <w:sz w:val="24"/>
                <w:szCs w:val="24"/>
              </w:rPr>
              <w:t>Inauguración</w:t>
            </w:r>
            <w:r w:rsidR="001F48B0">
              <w:rPr>
                <w:rFonts w:ascii="Calibri Light" w:eastAsiaTheme="majorEastAsia" w:hAnsi="Calibri Light" w:cs="Arial"/>
                <w:b/>
                <w:iCs/>
                <w:sz w:val="24"/>
                <w:szCs w:val="24"/>
              </w:rPr>
              <w:t xml:space="preserve"> y bienvenida</w:t>
            </w:r>
          </w:p>
        </w:tc>
      </w:tr>
      <w:tr w:rsidR="00A42B3B" w:rsidRPr="00720379" w:rsidTr="008E66AD">
        <w:trPr>
          <w:cantSplit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2B3B" w:rsidRPr="00720379" w:rsidRDefault="00C074C4" w:rsidP="00720379">
            <w:pPr>
              <w:widowControl w:val="0"/>
              <w:suppressAutoHyphens/>
              <w:spacing w:after="0" w:line="240" w:lineRule="auto"/>
              <w:rPr>
                <w:rFonts w:ascii="Calibri Light" w:eastAsia="DejaVu Sans" w:hAnsi="Calibri Light"/>
                <w:kern w:val="2"/>
              </w:rPr>
            </w:pPr>
            <w:r>
              <w:rPr>
                <w:rFonts w:ascii="Calibri Light" w:eastAsia="DejaVu Sans" w:hAnsi="Calibri Light"/>
                <w:kern w:val="2"/>
              </w:rPr>
              <w:t xml:space="preserve">8:30 – 9:00 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2B3B" w:rsidRPr="00720379" w:rsidRDefault="00C074C4" w:rsidP="00720379">
            <w:pPr>
              <w:pStyle w:val="Ttulo4"/>
              <w:spacing w:before="0"/>
              <w:rPr>
                <w:rFonts w:ascii="Calibri Light" w:hAnsi="Calibri Light" w:cs="Calibri"/>
                <w:i w:val="0"/>
                <w:color w:val="auto"/>
              </w:rPr>
            </w:pPr>
            <w:r>
              <w:rPr>
                <w:rFonts w:ascii="Calibri Light" w:hAnsi="Calibri Light" w:cs="Calibri"/>
                <w:i w:val="0"/>
                <w:color w:val="auto"/>
              </w:rPr>
              <w:t>Palabras de bienvenida del Ministro de Agricultura y Riego y representante de la FAO - Perú</w:t>
            </w:r>
          </w:p>
        </w:tc>
      </w:tr>
      <w:tr w:rsidR="001F48B0" w:rsidRPr="00720379" w:rsidTr="001F48B0">
        <w:trPr>
          <w:cantSplit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F48B0" w:rsidRPr="001F48B0" w:rsidRDefault="001F48B0" w:rsidP="001F48B0">
            <w:pPr>
              <w:pStyle w:val="Ttulo4"/>
              <w:spacing w:before="0"/>
              <w:jc w:val="center"/>
              <w:rPr>
                <w:rFonts w:ascii="Calibri Light" w:hAnsi="Calibri Light" w:cs="Arial"/>
                <w:b/>
                <w:i w:val="0"/>
                <w:color w:val="auto"/>
              </w:rPr>
            </w:pPr>
            <w:r w:rsidRPr="001F48B0">
              <w:rPr>
                <w:rFonts w:ascii="Calibri Light" w:hAnsi="Calibri Light" w:cs="Arial"/>
                <w:b/>
                <w:i w:val="0"/>
                <w:color w:val="auto"/>
              </w:rPr>
              <w:t>Parte I</w:t>
            </w:r>
          </w:p>
        </w:tc>
      </w:tr>
      <w:tr w:rsidR="00A42B3B" w:rsidRPr="00720379" w:rsidTr="008E66AD">
        <w:trPr>
          <w:cantSplit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2B3B" w:rsidRPr="00720379" w:rsidRDefault="001F48B0" w:rsidP="00720379">
            <w:pPr>
              <w:widowControl w:val="0"/>
              <w:suppressAutoHyphens/>
              <w:spacing w:after="0" w:line="240" w:lineRule="auto"/>
              <w:rPr>
                <w:rFonts w:ascii="Calibri Light" w:eastAsia="DejaVu Sans" w:hAnsi="Calibri Light"/>
                <w:kern w:val="2"/>
              </w:rPr>
            </w:pPr>
            <w:r>
              <w:rPr>
                <w:rFonts w:ascii="Calibri Light" w:eastAsia="DejaVu Sans" w:hAnsi="Calibri Light"/>
                <w:kern w:val="2"/>
              </w:rPr>
              <w:t>9:00 – 10:30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301F" w:rsidRPr="00720379" w:rsidRDefault="001F48B0" w:rsidP="00720379">
            <w:pPr>
              <w:spacing w:after="0" w:line="240" w:lineRule="auto"/>
              <w:jc w:val="both"/>
              <w:rPr>
                <w:rFonts w:ascii="Calibri Light" w:eastAsia="DejaVu Sans" w:hAnsi="Calibri Light"/>
                <w:kern w:val="2"/>
              </w:rPr>
            </w:pPr>
            <w:r>
              <w:rPr>
                <w:rFonts w:ascii="Calibri Light" w:eastAsia="DejaVu Sans" w:hAnsi="Calibri Light"/>
                <w:kern w:val="2"/>
              </w:rPr>
              <w:t>Presentación del contenido de las DVGT</w:t>
            </w:r>
          </w:p>
        </w:tc>
      </w:tr>
      <w:tr w:rsidR="001F48B0" w:rsidRPr="00720379" w:rsidTr="008E66AD">
        <w:trPr>
          <w:cantSplit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F48B0" w:rsidRDefault="001F48B0" w:rsidP="00720379">
            <w:pPr>
              <w:widowControl w:val="0"/>
              <w:suppressAutoHyphens/>
              <w:spacing w:after="0" w:line="240" w:lineRule="auto"/>
              <w:rPr>
                <w:rFonts w:ascii="Calibri Light" w:eastAsia="DejaVu Sans" w:hAnsi="Calibri Light"/>
                <w:kern w:val="2"/>
              </w:rPr>
            </w:pPr>
            <w:r>
              <w:rPr>
                <w:rFonts w:ascii="Calibri Light" w:eastAsia="DejaVu Sans" w:hAnsi="Calibri Light"/>
                <w:kern w:val="2"/>
              </w:rPr>
              <w:t>10:30 – 11:00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F48B0" w:rsidRDefault="001F48B0" w:rsidP="00720379">
            <w:pPr>
              <w:spacing w:after="0" w:line="240" w:lineRule="auto"/>
              <w:jc w:val="both"/>
              <w:rPr>
                <w:rFonts w:ascii="Calibri Light" w:eastAsia="DejaVu Sans" w:hAnsi="Calibri Light"/>
                <w:kern w:val="2"/>
              </w:rPr>
            </w:pPr>
            <w:r>
              <w:rPr>
                <w:rFonts w:ascii="Calibri Light" w:eastAsia="DejaVu Sans" w:hAnsi="Calibri Light"/>
                <w:kern w:val="2"/>
              </w:rPr>
              <w:t>Refrigerio</w:t>
            </w:r>
          </w:p>
        </w:tc>
      </w:tr>
      <w:tr w:rsidR="001F48B0" w:rsidRPr="00720379" w:rsidTr="001F48B0">
        <w:trPr>
          <w:cantSplit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F48B0" w:rsidRPr="001F48B0" w:rsidRDefault="001F48B0" w:rsidP="001F48B0">
            <w:pPr>
              <w:spacing w:after="0" w:line="240" w:lineRule="auto"/>
              <w:jc w:val="center"/>
              <w:rPr>
                <w:rFonts w:ascii="Calibri Light" w:eastAsia="DejaVu Sans" w:hAnsi="Calibri Light"/>
                <w:b/>
                <w:kern w:val="2"/>
              </w:rPr>
            </w:pPr>
            <w:r w:rsidRPr="001F48B0">
              <w:rPr>
                <w:rFonts w:ascii="Calibri Light" w:eastAsia="DejaVu Sans" w:hAnsi="Calibri Light"/>
                <w:b/>
                <w:kern w:val="2"/>
              </w:rPr>
              <w:t>Parte II</w:t>
            </w:r>
          </w:p>
        </w:tc>
      </w:tr>
      <w:tr w:rsidR="001F48B0" w:rsidRPr="00720379" w:rsidTr="008E66AD">
        <w:trPr>
          <w:cantSplit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F48B0" w:rsidRDefault="001F48B0" w:rsidP="00720379">
            <w:pPr>
              <w:widowControl w:val="0"/>
              <w:suppressAutoHyphens/>
              <w:spacing w:after="0" w:line="240" w:lineRule="auto"/>
              <w:rPr>
                <w:rFonts w:ascii="Calibri Light" w:eastAsia="DejaVu Sans" w:hAnsi="Calibri Light"/>
                <w:kern w:val="2"/>
              </w:rPr>
            </w:pPr>
            <w:r>
              <w:rPr>
                <w:rFonts w:ascii="Calibri Light" w:eastAsia="DejaVu Sans" w:hAnsi="Calibri Light"/>
                <w:kern w:val="2"/>
              </w:rPr>
              <w:t>11:00 – 13:00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F48B0" w:rsidRDefault="001F48B0" w:rsidP="00720379">
            <w:pPr>
              <w:spacing w:after="0" w:line="240" w:lineRule="auto"/>
              <w:jc w:val="both"/>
              <w:rPr>
                <w:rFonts w:ascii="Calibri Light" w:eastAsia="DejaVu Sans" w:hAnsi="Calibri Light"/>
                <w:kern w:val="2"/>
              </w:rPr>
            </w:pPr>
            <w:r>
              <w:rPr>
                <w:rFonts w:ascii="Calibri Light" w:eastAsia="DejaVu Sans" w:hAnsi="Calibri Light"/>
                <w:kern w:val="2"/>
              </w:rPr>
              <w:t>Diálogo de organizaciones agrarias indígenas con funcionarios públicos hacia la implementación de las DVGT</w:t>
            </w:r>
          </w:p>
        </w:tc>
      </w:tr>
      <w:tr w:rsidR="001F48B0" w:rsidRPr="00720379" w:rsidTr="008E66AD">
        <w:trPr>
          <w:cantSplit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F48B0" w:rsidRDefault="001F48B0" w:rsidP="00720379">
            <w:pPr>
              <w:widowControl w:val="0"/>
              <w:suppressAutoHyphens/>
              <w:spacing w:after="0" w:line="240" w:lineRule="auto"/>
              <w:rPr>
                <w:rFonts w:ascii="Calibri Light" w:eastAsia="DejaVu Sans" w:hAnsi="Calibri Light"/>
                <w:kern w:val="2"/>
              </w:rPr>
            </w:pPr>
            <w:r>
              <w:rPr>
                <w:rFonts w:ascii="Calibri Light" w:eastAsia="DejaVu Sans" w:hAnsi="Calibri Light"/>
                <w:kern w:val="2"/>
              </w:rPr>
              <w:t xml:space="preserve">13:00 – 13:15 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F48B0" w:rsidRDefault="001F48B0" w:rsidP="00720379">
            <w:pPr>
              <w:spacing w:after="0" w:line="240" w:lineRule="auto"/>
              <w:jc w:val="both"/>
              <w:rPr>
                <w:rFonts w:ascii="Calibri Light" w:eastAsia="DejaVu Sans" w:hAnsi="Calibri Light"/>
                <w:kern w:val="2"/>
              </w:rPr>
            </w:pPr>
            <w:r>
              <w:rPr>
                <w:rFonts w:ascii="Calibri Light" w:eastAsia="DejaVu Sans" w:hAnsi="Calibri Light"/>
                <w:kern w:val="2"/>
              </w:rPr>
              <w:t>Palabras de cierre y agradecimiento a cargo de Ministro de Agricultura y Riego y Representante de la FAO - Perú</w:t>
            </w:r>
          </w:p>
        </w:tc>
      </w:tr>
      <w:tr w:rsidR="001F48B0" w:rsidRPr="00720379" w:rsidTr="008E66AD">
        <w:trPr>
          <w:cantSplit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F48B0" w:rsidRDefault="001F48B0" w:rsidP="00720379">
            <w:pPr>
              <w:widowControl w:val="0"/>
              <w:suppressAutoHyphens/>
              <w:spacing w:after="0" w:line="240" w:lineRule="auto"/>
              <w:rPr>
                <w:rFonts w:ascii="Calibri Light" w:eastAsia="DejaVu Sans" w:hAnsi="Calibri Light"/>
                <w:kern w:val="2"/>
              </w:rPr>
            </w:pPr>
            <w:r>
              <w:rPr>
                <w:rFonts w:ascii="Calibri Light" w:eastAsia="DejaVu Sans" w:hAnsi="Calibri Light"/>
                <w:kern w:val="2"/>
              </w:rPr>
              <w:t>13:15 – 14:00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F48B0" w:rsidRDefault="001F48B0" w:rsidP="00720379">
            <w:pPr>
              <w:spacing w:after="0" w:line="240" w:lineRule="auto"/>
              <w:jc w:val="both"/>
              <w:rPr>
                <w:rFonts w:ascii="Calibri Light" w:eastAsia="DejaVu Sans" w:hAnsi="Calibri Light"/>
                <w:kern w:val="2"/>
              </w:rPr>
            </w:pPr>
            <w:r>
              <w:rPr>
                <w:rFonts w:ascii="Calibri Light" w:eastAsia="DejaVu Sans" w:hAnsi="Calibri Light"/>
                <w:kern w:val="2"/>
              </w:rPr>
              <w:t>Almuerzo de confraternidad</w:t>
            </w:r>
          </w:p>
        </w:tc>
      </w:tr>
      <w:tr w:rsidR="001F48B0" w:rsidRPr="00720379" w:rsidTr="001F48B0">
        <w:trPr>
          <w:cantSplit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F48B0" w:rsidRPr="001F48B0" w:rsidRDefault="001F48B0" w:rsidP="001F48B0">
            <w:pPr>
              <w:spacing w:after="0" w:line="240" w:lineRule="auto"/>
              <w:jc w:val="center"/>
              <w:rPr>
                <w:rFonts w:ascii="Calibri Light" w:eastAsia="DejaVu Sans" w:hAnsi="Calibri Light"/>
                <w:b/>
                <w:kern w:val="2"/>
              </w:rPr>
            </w:pPr>
            <w:r>
              <w:rPr>
                <w:rFonts w:ascii="Calibri Light" w:eastAsia="DejaVu Sans" w:hAnsi="Calibri Light"/>
                <w:b/>
                <w:kern w:val="2"/>
              </w:rPr>
              <w:t>Fin del curso</w:t>
            </w:r>
          </w:p>
        </w:tc>
      </w:tr>
    </w:tbl>
    <w:p w:rsidR="008A4182" w:rsidRPr="00720379" w:rsidRDefault="008A4182" w:rsidP="00720379">
      <w:pPr>
        <w:spacing w:after="0" w:line="240" w:lineRule="auto"/>
        <w:outlineLvl w:val="2"/>
        <w:rPr>
          <w:rFonts w:ascii="Calibri Light" w:hAnsi="Calibri Light"/>
        </w:rPr>
      </w:pPr>
    </w:p>
    <w:sectPr w:rsidR="008A4182" w:rsidRPr="00720379" w:rsidSect="001F48B0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26" w:rsidRDefault="00E52926" w:rsidP="00540721">
      <w:pPr>
        <w:spacing w:after="0" w:line="240" w:lineRule="auto"/>
      </w:pPr>
      <w:r>
        <w:separator/>
      </w:r>
    </w:p>
  </w:endnote>
  <w:endnote w:type="continuationSeparator" w:id="0">
    <w:p w:rsidR="00E52926" w:rsidRDefault="00E52926" w:rsidP="0054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rifa BT">
    <w:altName w:val="Serif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26" w:rsidRDefault="00E52926" w:rsidP="00540721">
      <w:pPr>
        <w:spacing w:after="0" w:line="240" w:lineRule="auto"/>
      </w:pPr>
      <w:r>
        <w:separator/>
      </w:r>
    </w:p>
  </w:footnote>
  <w:footnote w:type="continuationSeparator" w:id="0">
    <w:p w:rsidR="00E52926" w:rsidRDefault="00E52926" w:rsidP="0054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B67"/>
    <w:multiLevelType w:val="multilevel"/>
    <w:tmpl w:val="5D0A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928CE"/>
    <w:multiLevelType w:val="hybridMultilevel"/>
    <w:tmpl w:val="248A4E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BB3"/>
    <w:rsid w:val="00021F29"/>
    <w:rsid w:val="000F2854"/>
    <w:rsid w:val="00144847"/>
    <w:rsid w:val="001F48B0"/>
    <w:rsid w:val="00242618"/>
    <w:rsid w:val="00270C11"/>
    <w:rsid w:val="00290756"/>
    <w:rsid w:val="003C62DC"/>
    <w:rsid w:val="003F3975"/>
    <w:rsid w:val="00540721"/>
    <w:rsid w:val="005923BD"/>
    <w:rsid w:val="005C6A1E"/>
    <w:rsid w:val="00620FA7"/>
    <w:rsid w:val="006F301F"/>
    <w:rsid w:val="00720379"/>
    <w:rsid w:val="00722B5C"/>
    <w:rsid w:val="00732F72"/>
    <w:rsid w:val="007C299A"/>
    <w:rsid w:val="007D1C4A"/>
    <w:rsid w:val="00853349"/>
    <w:rsid w:val="008A4182"/>
    <w:rsid w:val="009B0DFF"/>
    <w:rsid w:val="00A400B0"/>
    <w:rsid w:val="00A42B3B"/>
    <w:rsid w:val="00AB46AD"/>
    <w:rsid w:val="00BD6A4B"/>
    <w:rsid w:val="00C074C4"/>
    <w:rsid w:val="00D82D70"/>
    <w:rsid w:val="00DC4BB3"/>
    <w:rsid w:val="00E52926"/>
    <w:rsid w:val="00EF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18"/>
  </w:style>
  <w:style w:type="paragraph" w:styleId="Ttulo3">
    <w:name w:val="heading 3"/>
    <w:basedOn w:val="Normal"/>
    <w:link w:val="Ttulo3Car"/>
    <w:uiPriority w:val="9"/>
    <w:qFormat/>
    <w:rsid w:val="00BD6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42B3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BD6A4B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Textoennegrita">
    <w:name w:val="Strong"/>
    <w:basedOn w:val="Fuentedeprrafopredeter"/>
    <w:uiPriority w:val="22"/>
    <w:qFormat/>
    <w:rsid w:val="00BD6A4B"/>
    <w:rPr>
      <w:b/>
      <w:bCs/>
    </w:rPr>
  </w:style>
  <w:style w:type="character" w:styleId="nfasis">
    <w:name w:val="Emphasis"/>
    <w:basedOn w:val="Fuentedeprrafopredeter"/>
    <w:uiPriority w:val="20"/>
    <w:qFormat/>
    <w:rsid w:val="00620FA7"/>
    <w:rPr>
      <w:i/>
      <w:iCs/>
    </w:rPr>
  </w:style>
  <w:style w:type="paragraph" w:customStyle="1" w:styleId="Default">
    <w:name w:val="Default"/>
    <w:rsid w:val="00620FA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20FA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20FA7"/>
    <w:rPr>
      <w:rFonts w:cs="Myriad Pro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620FA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20FA7"/>
    <w:rPr>
      <w:rFonts w:ascii="Myriad Pro Light" w:hAnsi="Myriad Pro Light" w:cs="Myriad Pro Light"/>
      <w:b/>
      <w:bCs/>
      <w:color w:val="000000"/>
      <w:sz w:val="32"/>
      <w:szCs w:val="32"/>
    </w:rPr>
  </w:style>
  <w:style w:type="character" w:customStyle="1" w:styleId="A2">
    <w:name w:val="A2"/>
    <w:uiPriority w:val="99"/>
    <w:rsid w:val="00620FA7"/>
    <w:rPr>
      <w:rFonts w:cs="Myriad Pro"/>
      <w:b/>
      <w:bCs/>
      <w:color w:val="000000"/>
      <w:sz w:val="44"/>
      <w:szCs w:val="44"/>
    </w:rPr>
  </w:style>
  <w:style w:type="character" w:customStyle="1" w:styleId="A3">
    <w:name w:val="A3"/>
    <w:uiPriority w:val="99"/>
    <w:rsid w:val="00620FA7"/>
    <w:rPr>
      <w:rFonts w:ascii="Myriad Pro" w:hAnsi="Myriad Pro" w:cs="Myriad Pro"/>
      <w:color w:val="000000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A42B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42B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42B3B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18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540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07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18"/>
  </w:style>
  <w:style w:type="paragraph" w:styleId="Ttulo3">
    <w:name w:val="heading 3"/>
    <w:basedOn w:val="Normal"/>
    <w:link w:val="Ttulo3Car"/>
    <w:uiPriority w:val="9"/>
    <w:qFormat/>
    <w:rsid w:val="00BD6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42B3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BD6A4B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Textoennegrita">
    <w:name w:val="Strong"/>
    <w:basedOn w:val="Fuentedeprrafopredeter"/>
    <w:uiPriority w:val="22"/>
    <w:qFormat/>
    <w:rsid w:val="00BD6A4B"/>
    <w:rPr>
      <w:b/>
      <w:bCs/>
    </w:rPr>
  </w:style>
  <w:style w:type="character" w:styleId="Enfasis">
    <w:name w:val="Emphasis"/>
    <w:basedOn w:val="Fuentedeprrafopredeter"/>
    <w:uiPriority w:val="20"/>
    <w:qFormat/>
    <w:rsid w:val="00620FA7"/>
    <w:rPr>
      <w:i/>
      <w:iCs/>
    </w:rPr>
  </w:style>
  <w:style w:type="paragraph" w:customStyle="1" w:styleId="Default">
    <w:name w:val="Default"/>
    <w:rsid w:val="00620FA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20FA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20FA7"/>
    <w:rPr>
      <w:rFonts w:cs="Myriad Pro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620FA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20FA7"/>
    <w:rPr>
      <w:rFonts w:ascii="Myriad Pro Light" w:hAnsi="Myriad Pro Light" w:cs="Myriad Pro Light"/>
      <w:b/>
      <w:bCs/>
      <w:color w:val="000000"/>
      <w:sz w:val="32"/>
      <w:szCs w:val="32"/>
    </w:rPr>
  </w:style>
  <w:style w:type="character" w:customStyle="1" w:styleId="A2">
    <w:name w:val="A2"/>
    <w:uiPriority w:val="99"/>
    <w:rsid w:val="00620FA7"/>
    <w:rPr>
      <w:rFonts w:cs="Myriad Pro"/>
      <w:b/>
      <w:bCs/>
      <w:color w:val="000000"/>
      <w:sz w:val="44"/>
      <w:szCs w:val="44"/>
    </w:rPr>
  </w:style>
  <w:style w:type="character" w:customStyle="1" w:styleId="A3">
    <w:name w:val="A3"/>
    <w:uiPriority w:val="99"/>
    <w:rsid w:val="00620FA7"/>
    <w:rPr>
      <w:rFonts w:ascii="Myriad Pro" w:hAnsi="Myriad Pro" w:cs="Myriad Pro"/>
      <w:color w:val="000000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A42B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42B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42B3B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18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540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0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fpuga</cp:lastModifiedBy>
  <cp:revision>2</cp:revision>
  <cp:lastPrinted>2015-02-11T20:02:00Z</cp:lastPrinted>
  <dcterms:created xsi:type="dcterms:W3CDTF">2015-03-02T19:33:00Z</dcterms:created>
  <dcterms:modified xsi:type="dcterms:W3CDTF">2015-03-02T19:33:00Z</dcterms:modified>
</cp:coreProperties>
</file>